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0D38F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r w:rsidRPr="00291737">
        <w:rPr>
          <w:rFonts w:ascii="Arial" w:hAnsi="Arial" w:cs="Arial"/>
          <w:b/>
          <w:bCs/>
        </w:rPr>
        <w:fldChar w:fldCharType="begin"/>
      </w:r>
      <w:r w:rsidRPr="00291737">
        <w:rPr>
          <w:rFonts w:ascii="Arial" w:hAnsi="Arial" w:cs="Arial"/>
          <w:b/>
          <w:bCs/>
        </w:rPr>
        <w:instrText xml:space="preserve"> HYPERLINK "http://weareagenda.org/" </w:instrText>
      </w:r>
      <w:r w:rsidRPr="00291737">
        <w:rPr>
          <w:rFonts w:ascii="Arial" w:hAnsi="Arial" w:cs="Arial"/>
          <w:b/>
          <w:bCs/>
        </w:rPr>
        <w:fldChar w:fldCharType="separate"/>
      </w:r>
      <w:r w:rsidRPr="00291737">
        <w:rPr>
          <w:rStyle w:val="Hyperlink"/>
          <w:rFonts w:ascii="Arial" w:hAnsi="Arial" w:cs="Arial"/>
          <w:b/>
          <w:bCs/>
        </w:rPr>
        <w:t>Agenda</w:t>
      </w:r>
      <w:r w:rsidRPr="00291737">
        <w:rPr>
          <w:rFonts w:ascii="Arial" w:hAnsi="Arial" w:cs="Arial"/>
        </w:rPr>
        <w:fldChar w:fldCharType="end"/>
      </w:r>
      <w:r w:rsidRPr="00291737">
        <w:rPr>
          <w:rFonts w:ascii="Arial" w:hAnsi="Arial" w:cs="Arial"/>
        </w:rPr>
        <w:t xml:space="preserve"> supports women and girls at risk. It has a </w:t>
      </w:r>
      <w:proofErr w:type="gramStart"/>
      <w:r w:rsidRPr="00291737">
        <w:rPr>
          <w:rFonts w:ascii="Arial" w:hAnsi="Arial" w:cs="Arial"/>
        </w:rPr>
        <w:t>particular focus</w:t>
      </w:r>
      <w:proofErr w:type="gramEnd"/>
      <w:r w:rsidRPr="00291737">
        <w:rPr>
          <w:rFonts w:ascii="Arial" w:hAnsi="Arial" w:cs="Arial"/>
        </w:rPr>
        <w:t xml:space="preserve"> on mental health issues and the criminal justice system.</w:t>
      </w:r>
    </w:p>
    <w:p w14:paraId="12E1032C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5" w:history="1">
        <w:proofErr w:type="spellStart"/>
        <w:r w:rsidRPr="00291737">
          <w:rPr>
            <w:rStyle w:val="Hyperlink"/>
            <w:rFonts w:ascii="Arial" w:hAnsi="Arial" w:cs="Arial"/>
            <w:b/>
            <w:bCs/>
          </w:rPr>
          <w:t>Anawim</w:t>
        </w:r>
        <w:proofErr w:type="spellEnd"/>
      </w:hyperlink>
      <w:hyperlink r:id="rId6" w:history="1">
        <w:r w:rsidRPr="00291737">
          <w:rPr>
            <w:rStyle w:val="Hyperlink"/>
            <w:rFonts w:ascii="Arial" w:hAnsi="Arial" w:cs="Arial"/>
            <w:b/>
            <w:bCs/>
          </w:rPr>
          <w:t> </w:t>
        </w:r>
      </w:hyperlink>
      <w:r w:rsidRPr="00291737">
        <w:rPr>
          <w:rFonts w:ascii="Arial" w:hAnsi="Arial" w:cs="Arial"/>
        </w:rPr>
        <w:t>is a Birmingham based women’s centre working with disadvantaged women vulnerable to prostitution.</w:t>
      </w:r>
    </w:p>
    <w:p w14:paraId="5D4369F4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7" w:history="1">
        <w:r w:rsidRPr="00291737">
          <w:rPr>
            <w:rStyle w:val="Hyperlink"/>
            <w:rFonts w:ascii="Arial" w:hAnsi="Arial" w:cs="Arial"/>
            <w:b/>
            <w:bCs/>
          </w:rPr>
          <w:t>Black Training and Enterprise Group</w:t>
        </w:r>
      </w:hyperlink>
      <w:r w:rsidRPr="00291737">
        <w:rPr>
          <w:rFonts w:ascii="Arial" w:hAnsi="Arial" w:cs="Arial"/>
        </w:rPr>
        <w:t> is a networking organisation supporting over 1200 BAME civil society organisations across the country.</w:t>
      </w:r>
    </w:p>
    <w:p w14:paraId="7E448D9A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8" w:history="1">
        <w:r w:rsidRPr="00291737">
          <w:rPr>
            <w:rStyle w:val="Hyperlink"/>
            <w:rFonts w:ascii="Arial" w:hAnsi="Arial" w:cs="Arial"/>
            <w:b/>
            <w:bCs/>
          </w:rPr>
          <w:t>Centre for Criminal Appeals</w:t>
        </w:r>
      </w:hyperlink>
      <w:r w:rsidRPr="00291737">
        <w:rPr>
          <w:rFonts w:ascii="Arial" w:hAnsi="Arial" w:cs="Arial"/>
        </w:rPr>
        <w:t> seeks to bring change to the criminal law in England and Wales.</w:t>
      </w:r>
    </w:p>
    <w:p w14:paraId="26F95697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9" w:history="1">
        <w:r w:rsidRPr="00291737">
          <w:rPr>
            <w:rStyle w:val="Hyperlink"/>
            <w:rFonts w:ascii="Arial" w:hAnsi="Arial" w:cs="Arial"/>
            <w:b/>
            <w:bCs/>
          </w:rPr>
          <w:t>Domestic Violence Intervention Project (DVIP)</w:t>
        </w:r>
      </w:hyperlink>
      <w:r w:rsidRPr="00291737">
        <w:rPr>
          <w:rFonts w:ascii="Arial" w:hAnsi="Arial" w:cs="Arial"/>
        </w:rPr>
        <w:t> works with services to end, and reduce the impact of, domestic violence against women and children.</w:t>
      </w:r>
    </w:p>
    <w:p w14:paraId="467BAC42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10" w:history="1">
        <w:r w:rsidRPr="00291737">
          <w:rPr>
            <w:rStyle w:val="Hyperlink"/>
            <w:rFonts w:ascii="Arial" w:hAnsi="Arial" w:cs="Arial"/>
            <w:b/>
            <w:bCs/>
          </w:rPr>
          <w:t>Family Rights Group</w:t>
        </w:r>
      </w:hyperlink>
      <w:r w:rsidRPr="00291737">
        <w:rPr>
          <w:rFonts w:ascii="Arial" w:hAnsi="Arial" w:cs="Arial"/>
        </w:rPr>
        <w:t> supports the families of vulnerable children, including those in the care system.</w:t>
      </w:r>
    </w:p>
    <w:p w14:paraId="118C2BCF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11" w:history="1">
        <w:r w:rsidRPr="00291737">
          <w:rPr>
            <w:rStyle w:val="Hyperlink"/>
            <w:rFonts w:ascii="Arial" w:hAnsi="Arial" w:cs="Arial"/>
            <w:b/>
            <w:bCs/>
          </w:rPr>
          <w:t>Friends, Families and Travellers (FFT)</w:t>
        </w:r>
      </w:hyperlink>
      <w:r w:rsidRPr="00291737">
        <w:rPr>
          <w:rFonts w:ascii="Arial" w:hAnsi="Arial" w:cs="Arial"/>
        </w:rPr>
        <w:t xml:space="preserve"> seeks to end racism </w:t>
      </w:r>
      <w:bookmarkStart w:id="0" w:name="_GoBack"/>
      <w:bookmarkEnd w:id="0"/>
      <w:r w:rsidRPr="00291737">
        <w:rPr>
          <w:rFonts w:ascii="Arial" w:hAnsi="Arial" w:cs="Arial"/>
        </w:rPr>
        <w:t>and discrimination against Gypsies, Travellers and Roma and to protect the right to pursue a nomadic way of life.</w:t>
      </w:r>
    </w:p>
    <w:p w14:paraId="497950C8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12" w:history="1">
        <w:r w:rsidRPr="00291737">
          <w:rPr>
            <w:rStyle w:val="Hyperlink"/>
            <w:rFonts w:ascii="Arial" w:hAnsi="Arial" w:cs="Arial"/>
            <w:b/>
            <w:bCs/>
          </w:rPr>
          <w:t>Homeless Link</w:t>
        </w:r>
      </w:hyperlink>
      <w:r w:rsidRPr="00291737">
        <w:rPr>
          <w:rFonts w:ascii="Arial" w:hAnsi="Arial" w:cs="Arial"/>
        </w:rPr>
        <w:t> represents organisations on the frontline of homelessness and supported housing in England – campaigning on their behalf and working to promote the support they offer.</w:t>
      </w:r>
    </w:p>
    <w:p w14:paraId="4E1CE56B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13" w:history="1">
        <w:r w:rsidRPr="00291737">
          <w:rPr>
            <w:rStyle w:val="Hyperlink"/>
            <w:rFonts w:ascii="Arial" w:hAnsi="Arial" w:cs="Arial"/>
            <w:b/>
            <w:bCs/>
          </w:rPr>
          <w:t>Leeds Gypsy and Traveller Exchange (GATE)</w:t>
        </w:r>
      </w:hyperlink>
      <w:r w:rsidRPr="00291737">
        <w:rPr>
          <w:rFonts w:ascii="Arial" w:hAnsi="Arial" w:cs="Arial"/>
        </w:rPr>
        <w:t> is a membership organisation for Gypsy and Traveller people in West Yorkshire.</w:t>
      </w:r>
    </w:p>
    <w:p w14:paraId="459A0EC4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14" w:history="1">
        <w:r w:rsidRPr="00291737">
          <w:rPr>
            <w:rStyle w:val="Hyperlink"/>
            <w:rFonts w:ascii="Arial" w:hAnsi="Arial" w:cs="Arial"/>
            <w:b/>
            <w:bCs/>
          </w:rPr>
          <w:t>National Survivor User Network (NSUN)</w:t>
        </w:r>
      </w:hyperlink>
      <w:r w:rsidRPr="00291737">
        <w:rPr>
          <w:rFonts w:ascii="Arial" w:hAnsi="Arial" w:cs="Arial"/>
        </w:rPr>
        <w:t> is a user led network that connects people with experience of mental health issues.</w:t>
      </w:r>
    </w:p>
    <w:p w14:paraId="42354753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15" w:history="1">
        <w:r w:rsidRPr="00291737">
          <w:rPr>
            <w:rStyle w:val="Hyperlink"/>
            <w:rFonts w:ascii="Arial" w:hAnsi="Arial" w:cs="Arial"/>
            <w:b/>
            <w:bCs/>
          </w:rPr>
          <w:t>Open Book</w:t>
        </w:r>
      </w:hyperlink>
      <w:r w:rsidRPr="00291737">
        <w:rPr>
          <w:rFonts w:ascii="Arial" w:hAnsi="Arial" w:cs="Arial"/>
        </w:rPr>
        <w:t> works to break down barriers that discourage people from entering higher education.</w:t>
      </w:r>
    </w:p>
    <w:p w14:paraId="10FE17FE" w14:textId="77777777" w:rsidR="00291737" w:rsidRPr="00291737" w:rsidRDefault="00291737" w:rsidP="00291737">
      <w:pPr>
        <w:numPr>
          <w:ilvl w:val="0"/>
          <w:numId w:val="1"/>
        </w:numPr>
        <w:rPr>
          <w:rFonts w:ascii="Arial" w:hAnsi="Arial" w:cs="Arial"/>
        </w:rPr>
      </w:pPr>
      <w:hyperlink r:id="rId16" w:history="1">
        <w:r w:rsidRPr="00291737">
          <w:rPr>
            <w:rStyle w:val="Hyperlink"/>
            <w:rFonts w:ascii="Arial" w:hAnsi="Arial" w:cs="Arial"/>
            <w:b/>
            <w:bCs/>
          </w:rPr>
          <w:t>Revolving Doors Agency </w:t>
        </w:r>
      </w:hyperlink>
      <w:r w:rsidRPr="00291737">
        <w:rPr>
          <w:rFonts w:ascii="Arial" w:hAnsi="Arial" w:cs="Arial"/>
        </w:rPr>
        <w:t>aims to address the revolving door of crisis and crime through policy initiatives and collaborative work with other organisations.</w:t>
      </w:r>
    </w:p>
    <w:p w14:paraId="4D63FE38" w14:textId="77777777" w:rsidR="005B35FA" w:rsidRDefault="005B35FA"/>
    <w:sectPr w:rsidR="005B3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120A"/>
    <w:multiLevelType w:val="hybridMultilevel"/>
    <w:tmpl w:val="A0BA7142"/>
    <w:lvl w:ilvl="0" w:tplc="5C3A7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1A1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E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26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83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60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62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2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42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37"/>
    <w:rsid w:val="00291737"/>
    <w:rsid w:val="005B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F0EF"/>
  <w15:chartTrackingRefBased/>
  <w15:docId w15:val="{6D8A98DB-1A53-4436-BBC5-98C43E0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minalappeals.org.uk/" TargetMode="External"/><Relationship Id="rId13" Type="http://schemas.openxmlformats.org/officeDocument/2006/relationships/hyperlink" Target="http://leedsgate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teg.co.uk/" TargetMode="External"/><Relationship Id="rId12" Type="http://schemas.openxmlformats.org/officeDocument/2006/relationships/hyperlink" Target="http://www.homeless.org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evolving-doors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awim.co.uk/index.html" TargetMode="External"/><Relationship Id="rId11" Type="http://schemas.openxmlformats.org/officeDocument/2006/relationships/hyperlink" Target="http://www.gypsy-traveller.org/" TargetMode="External"/><Relationship Id="rId5" Type="http://schemas.openxmlformats.org/officeDocument/2006/relationships/hyperlink" Target="http://anawim.co.uk/index.html" TargetMode="External"/><Relationship Id="rId15" Type="http://schemas.openxmlformats.org/officeDocument/2006/relationships/hyperlink" Target="https://www.gold.ac.uk/open-book/" TargetMode="External"/><Relationship Id="rId10" Type="http://schemas.openxmlformats.org/officeDocument/2006/relationships/hyperlink" Target="https://www.frg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vip.org/" TargetMode="External"/><Relationship Id="rId14" Type="http://schemas.openxmlformats.org/officeDocument/2006/relationships/hyperlink" Target="http://www.nsu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Godfrey</dc:creator>
  <cp:keywords/>
  <dc:description/>
  <cp:lastModifiedBy>Amélie Godfrey</cp:lastModifiedBy>
  <cp:revision>1</cp:revision>
  <dcterms:created xsi:type="dcterms:W3CDTF">2019-04-11T12:50:00Z</dcterms:created>
  <dcterms:modified xsi:type="dcterms:W3CDTF">2019-04-11T12:51:00Z</dcterms:modified>
</cp:coreProperties>
</file>