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2B11DD" w:rsidR="00B136EB" w:rsidP="73BB4E52" w:rsidRDefault="00B136EB" w14:paraId="4A0F9684" w14:textId="42A43464">
      <w:pPr>
        <w:rPr>
          <w:rFonts w:ascii="Aptos Display" w:hAnsi="Aptos Display" w:asciiTheme="majorAscii" w:hAnsiTheme="majorAscii"/>
        </w:rPr>
      </w:pPr>
      <w:r w:rsidRPr="002B11DD">
        <w:rPr>
          <w:rFonts w:asciiTheme="majorHAnsi" w:hAnsiTheme="majorHAnsi"/>
          <w:noProof/>
        </w:rPr>
        <w:drawing>
          <wp:anchor distT="0" distB="0" distL="114300" distR="114300" simplePos="0" relativeHeight="251658240" behindDoc="0" locked="0" layoutInCell="1" allowOverlap="1" wp14:anchorId="6992128B" wp14:editId="6D116EA3">
            <wp:simplePos x="0" y="0"/>
            <wp:positionH relativeFrom="page">
              <wp:align>right</wp:align>
            </wp:positionH>
            <wp:positionV relativeFrom="paragraph">
              <wp:posOffset>-914400</wp:posOffset>
            </wp:positionV>
            <wp:extent cx="7605907" cy="3076575"/>
            <wp:effectExtent l="0" t="0" r="0" b="0"/>
            <wp:wrapNone/>
            <wp:docPr id="2124360988" name="Picture 1" descr="A blue and purple squares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360988" name="Picture 1" descr="A blue and purple squares with white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605907" cy="3076575"/>
                    </a:xfrm>
                    <a:prstGeom prst="rect">
                      <a:avLst/>
                    </a:prstGeom>
                  </pic:spPr>
                </pic:pic>
              </a:graphicData>
            </a:graphic>
            <wp14:sizeRelH relativeFrom="margin">
              <wp14:pctWidth>0</wp14:pctWidth>
            </wp14:sizeRelH>
            <wp14:sizeRelV relativeFrom="margin">
              <wp14:pctHeight>0</wp14:pctHeight>
            </wp14:sizeRelV>
          </wp:anchor>
        </w:drawing>
      </w:r>
      <w:r w:rsidRPr="73BB4E52" w:rsidR="17893C60">
        <w:rPr>
          <w:rFonts w:ascii="Aptos Display" w:hAnsi="Aptos Display" w:asciiTheme="majorAscii" w:hAnsiTheme="majorAscii"/>
        </w:rPr>
        <w:t>SVE</w:t>
      </w:r>
    </w:p>
    <w:p w:rsidRPr="002B11DD" w:rsidR="00B136EB" w:rsidP="0A3240C5" w:rsidRDefault="00B136EB" w14:paraId="61FA487E" w14:textId="266716E5">
      <w:pPr>
        <w:rPr>
          <w:rFonts w:asciiTheme="majorHAnsi" w:hAnsiTheme="majorHAnsi"/>
        </w:rPr>
      </w:pPr>
    </w:p>
    <w:p w:rsidRPr="002B11DD" w:rsidR="00B136EB" w:rsidP="0A3240C5" w:rsidRDefault="00B136EB" w14:paraId="18C16814" w14:textId="0ECE8CC8">
      <w:pPr>
        <w:rPr>
          <w:rFonts w:asciiTheme="majorHAnsi" w:hAnsiTheme="majorHAnsi"/>
        </w:rPr>
      </w:pPr>
    </w:p>
    <w:p w:rsidRPr="002B11DD" w:rsidR="00B136EB" w:rsidP="0A3240C5" w:rsidRDefault="00B136EB" w14:paraId="19A8D1A2" w14:textId="62D2585F">
      <w:pPr>
        <w:rPr>
          <w:rFonts w:asciiTheme="majorHAnsi" w:hAnsiTheme="majorHAnsi"/>
        </w:rPr>
      </w:pPr>
    </w:p>
    <w:p w:rsidRPr="002B11DD" w:rsidR="00B136EB" w:rsidP="0A3240C5" w:rsidRDefault="00B136EB" w14:paraId="2CBC64D5" w14:textId="78913918">
      <w:pPr>
        <w:rPr>
          <w:rFonts w:asciiTheme="majorHAnsi" w:hAnsiTheme="majorHAnsi"/>
        </w:rPr>
      </w:pPr>
    </w:p>
    <w:p w:rsidRPr="002B11DD" w:rsidR="00B136EB" w:rsidP="0A3240C5" w:rsidRDefault="00B136EB" w14:paraId="71B7069E" w14:textId="77777777">
      <w:pPr>
        <w:rPr>
          <w:rFonts w:asciiTheme="majorHAnsi" w:hAnsiTheme="majorHAnsi"/>
        </w:rPr>
      </w:pPr>
    </w:p>
    <w:p w:rsidRPr="002B11DD" w:rsidR="00B136EB" w:rsidP="0A3240C5" w:rsidRDefault="00B136EB" w14:paraId="477520AA" w14:textId="77777777">
      <w:pPr>
        <w:rPr>
          <w:rFonts w:asciiTheme="majorHAnsi" w:hAnsiTheme="majorHAnsi"/>
        </w:rPr>
      </w:pPr>
    </w:p>
    <w:p w:rsidRPr="002B11DD" w:rsidR="00B136EB" w:rsidP="0A3240C5" w:rsidRDefault="00B136EB" w14:paraId="1A34BA90" w14:textId="77777777">
      <w:pPr>
        <w:rPr>
          <w:rFonts w:asciiTheme="majorHAnsi" w:hAnsiTheme="majorHAnsi"/>
        </w:rPr>
      </w:pPr>
    </w:p>
    <w:p w:rsidRPr="002B11DD" w:rsidR="00B136EB" w:rsidP="00B136EB" w:rsidRDefault="00B136EB" w14:paraId="297202ED" w14:textId="707BD513">
      <w:pPr>
        <w:jc w:val="center"/>
        <w:rPr>
          <w:rFonts w:asciiTheme="majorHAnsi" w:hAnsiTheme="majorHAnsi"/>
          <w:b/>
          <w:bCs/>
          <w:sz w:val="40"/>
          <w:szCs w:val="40"/>
        </w:rPr>
      </w:pPr>
    </w:p>
    <w:p w:rsidRPr="002B11DD" w:rsidR="00B136EB" w:rsidP="00B136EB" w:rsidRDefault="00B136EB" w14:paraId="6C82BE34" w14:textId="4E3A30E1">
      <w:pPr>
        <w:jc w:val="center"/>
        <w:rPr>
          <w:rFonts w:asciiTheme="majorHAnsi" w:hAnsiTheme="majorHAnsi"/>
          <w:b/>
          <w:bCs/>
          <w:sz w:val="40"/>
          <w:szCs w:val="40"/>
        </w:rPr>
      </w:pPr>
      <w:r w:rsidRPr="002B11DD">
        <w:rPr>
          <w:rFonts w:asciiTheme="majorHAnsi" w:hAnsiTheme="majorHAnsi"/>
          <w:b/>
          <w:bCs/>
          <w:sz w:val="40"/>
          <w:szCs w:val="40"/>
        </w:rPr>
        <w:t>Public Law Project</w:t>
      </w:r>
    </w:p>
    <w:p w:rsidRPr="002B11DD" w:rsidR="00B136EB" w:rsidP="5029F2D6" w:rsidRDefault="00B136EB" w14:paraId="16098396" w14:textId="71E6371E">
      <w:pPr>
        <w:jc w:val="center"/>
        <w:rPr>
          <w:rFonts w:ascii="Aptos Display" w:hAnsi="Aptos Display" w:asciiTheme="majorAscii" w:hAnsiTheme="majorAscii"/>
          <w:b w:val="1"/>
          <w:bCs w:val="1"/>
          <w:sz w:val="48"/>
          <w:szCs w:val="48"/>
        </w:rPr>
      </w:pPr>
    </w:p>
    <w:p w:rsidRPr="002B11DD" w:rsidR="00B136EB" w:rsidP="00B136EB" w:rsidRDefault="00B136EB" w14:paraId="5FAFF0FD" w14:textId="313430D1">
      <w:pPr>
        <w:jc w:val="center"/>
        <w:rPr>
          <w:rFonts w:asciiTheme="majorHAnsi" w:hAnsiTheme="majorHAnsi"/>
          <w:b/>
          <w:bCs/>
          <w:sz w:val="48"/>
          <w:szCs w:val="48"/>
        </w:rPr>
      </w:pPr>
      <w:r w:rsidRPr="002B11DD">
        <w:rPr>
          <w:rFonts w:asciiTheme="majorHAnsi" w:hAnsiTheme="majorHAnsi"/>
          <w:b/>
          <w:bCs/>
          <w:sz w:val="48"/>
          <w:szCs w:val="48"/>
        </w:rPr>
        <w:t xml:space="preserve">#PUBLICDISCO Special Edition: </w:t>
      </w:r>
      <w:r w:rsidR="002B11DD">
        <w:rPr>
          <w:rFonts w:asciiTheme="majorHAnsi" w:hAnsiTheme="majorHAnsi"/>
          <w:b/>
          <w:bCs/>
          <w:sz w:val="48"/>
          <w:szCs w:val="48"/>
        </w:rPr>
        <w:br/>
      </w:r>
      <w:r w:rsidRPr="002B11DD">
        <w:rPr>
          <w:rFonts w:asciiTheme="majorHAnsi" w:hAnsiTheme="majorHAnsi"/>
          <w:b/>
          <w:bCs/>
          <w:sz w:val="48"/>
          <w:szCs w:val="48"/>
        </w:rPr>
        <w:t>From Crisis to Empowerment</w:t>
      </w:r>
    </w:p>
    <w:p w:rsidRPr="002B11DD" w:rsidR="00B136EB" w:rsidP="00B136EB" w:rsidRDefault="00B136EB" w14:paraId="479ACB0F" w14:textId="56BBCB18">
      <w:pPr>
        <w:jc w:val="center"/>
        <w:rPr>
          <w:rFonts w:asciiTheme="majorHAnsi" w:hAnsiTheme="majorHAnsi"/>
          <w:b/>
          <w:bCs/>
          <w:sz w:val="48"/>
          <w:szCs w:val="48"/>
        </w:rPr>
      </w:pPr>
    </w:p>
    <w:p w:rsidRPr="002B11DD" w:rsidR="00B136EB" w:rsidP="3468DA1E" w:rsidRDefault="00B136EB" w14:paraId="5962D726" w14:textId="01BC0961">
      <w:pPr>
        <w:jc w:val="center"/>
        <w:rPr>
          <w:rFonts w:ascii="Aptos Display" w:hAnsi="Aptos Display" w:asciiTheme="majorAscii" w:hAnsiTheme="majorAscii"/>
          <w:sz w:val="48"/>
          <w:szCs w:val="48"/>
        </w:rPr>
      </w:pPr>
      <w:r w:rsidRPr="3468DA1E" w:rsidR="00B136EB">
        <w:rPr>
          <w:rFonts w:ascii="Aptos Display" w:hAnsi="Aptos Display" w:asciiTheme="majorAscii" w:hAnsiTheme="majorAscii"/>
          <w:sz w:val="48"/>
          <w:szCs w:val="48"/>
        </w:rPr>
        <w:t xml:space="preserve">Event agenda </w:t>
      </w:r>
      <w:r>
        <w:br/>
      </w:r>
      <w:r w:rsidRPr="3468DA1E" w:rsidR="00B136EB">
        <w:rPr>
          <w:rFonts w:ascii="Aptos Display" w:hAnsi="Aptos Display" w:asciiTheme="majorAscii" w:hAnsiTheme="majorAscii"/>
          <w:sz w:val="48"/>
          <w:szCs w:val="48"/>
        </w:rPr>
        <w:t xml:space="preserve">&amp; </w:t>
      </w:r>
      <w:r w:rsidRPr="3468DA1E" w:rsidR="00B136EB">
        <w:rPr>
          <w:rFonts w:ascii="Aptos Display" w:hAnsi="Aptos Display" w:asciiTheme="majorAscii" w:hAnsiTheme="majorAscii"/>
          <w:sz w:val="48"/>
          <w:szCs w:val="48"/>
        </w:rPr>
        <w:t>biographies</w:t>
      </w:r>
    </w:p>
    <w:p w:rsidRPr="002B11DD" w:rsidR="00B136EB" w:rsidP="00B136EB" w:rsidRDefault="00B136EB" w14:paraId="47F8B4B1" w14:textId="09B9F41E">
      <w:pPr>
        <w:jc w:val="center"/>
        <w:rPr>
          <w:rFonts w:asciiTheme="majorHAnsi" w:hAnsiTheme="majorHAnsi"/>
          <w:b/>
          <w:bCs/>
          <w:sz w:val="48"/>
          <w:szCs w:val="48"/>
        </w:rPr>
      </w:pPr>
    </w:p>
    <w:p w:rsidRPr="002B11DD" w:rsidR="00B136EB" w:rsidP="00B136EB" w:rsidRDefault="00B136EB" w14:paraId="07B44A70" w14:textId="77777777">
      <w:pPr>
        <w:jc w:val="center"/>
        <w:rPr>
          <w:rFonts w:asciiTheme="majorHAnsi" w:hAnsiTheme="majorHAnsi"/>
          <w:b/>
          <w:bCs/>
        </w:rPr>
      </w:pPr>
    </w:p>
    <w:p w:rsidRPr="002B11DD" w:rsidR="00B136EB" w:rsidP="00B136EB" w:rsidRDefault="00B136EB" w14:paraId="307898EB" w14:textId="77777777">
      <w:pPr>
        <w:jc w:val="center"/>
        <w:rPr>
          <w:rFonts w:asciiTheme="majorHAnsi" w:hAnsiTheme="majorHAnsi"/>
          <w:b/>
          <w:bCs/>
        </w:rPr>
      </w:pPr>
    </w:p>
    <w:p w:rsidR="002B11DD" w:rsidP="00B136EB" w:rsidRDefault="002B11DD" w14:paraId="54F0B3F2" w14:textId="77777777">
      <w:pPr>
        <w:jc w:val="center"/>
        <w:rPr>
          <w:rFonts w:asciiTheme="majorHAnsi" w:hAnsiTheme="majorHAnsi"/>
        </w:rPr>
      </w:pPr>
    </w:p>
    <w:p w:rsidRPr="002B11DD" w:rsidR="00B136EB" w:rsidP="00B136EB" w:rsidRDefault="00B136EB" w14:paraId="180D1043" w14:textId="235026E4">
      <w:pPr>
        <w:jc w:val="center"/>
        <w:rPr>
          <w:rFonts w:asciiTheme="majorHAnsi" w:hAnsiTheme="majorHAnsi"/>
        </w:rPr>
      </w:pPr>
      <w:r w:rsidRPr="002B11DD">
        <w:rPr>
          <w:rFonts w:asciiTheme="majorHAnsi" w:hAnsiTheme="majorHAnsi"/>
          <w:noProof/>
        </w:rPr>
        <w:drawing>
          <wp:anchor distT="0" distB="0" distL="114300" distR="114300" simplePos="0" relativeHeight="251661312" behindDoc="0" locked="0" layoutInCell="1" allowOverlap="1" wp14:anchorId="78AFAD3C" wp14:editId="06C30155">
            <wp:simplePos x="0" y="0"/>
            <wp:positionH relativeFrom="column">
              <wp:posOffset>4326255</wp:posOffset>
            </wp:positionH>
            <wp:positionV relativeFrom="paragraph">
              <wp:posOffset>107846</wp:posOffset>
            </wp:positionV>
            <wp:extent cx="1020726" cy="421299"/>
            <wp:effectExtent l="0" t="0" r="8255" b="0"/>
            <wp:wrapNone/>
            <wp:docPr id="527585151" name="Picture 3" descr="Matrix Chambers Logo PNG Vector (SVG)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trix Chambers Logo PNG Vector (SVG) Free Downloa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0726" cy="4212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11DD">
        <w:rPr>
          <w:rFonts w:asciiTheme="majorHAnsi" w:hAnsiTheme="majorHAnsi"/>
          <w:noProof/>
        </w:rPr>
        <w:drawing>
          <wp:anchor distT="0" distB="0" distL="114300" distR="114300" simplePos="0" relativeHeight="251660288" behindDoc="0" locked="0" layoutInCell="1" allowOverlap="1" wp14:anchorId="6B473075" wp14:editId="0300B6C6">
            <wp:simplePos x="0" y="0"/>
            <wp:positionH relativeFrom="margin">
              <wp:posOffset>2046605</wp:posOffset>
            </wp:positionH>
            <wp:positionV relativeFrom="paragraph">
              <wp:posOffset>331352</wp:posOffset>
            </wp:positionV>
            <wp:extent cx="1850065" cy="133846"/>
            <wp:effectExtent l="0" t="0" r="0" b="0"/>
            <wp:wrapNone/>
            <wp:docPr id="1787676421" name="Picture 2" descr="Allen &amp; Overy – Australia's LGBTQ Inclusive Emplo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en &amp; Overy – Australia's LGBTQ Inclusive Employer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0065" cy="1338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11DD">
        <w:rPr>
          <w:rFonts w:asciiTheme="majorHAnsi" w:hAnsiTheme="majorHAnsi"/>
          <w:noProof/>
        </w:rPr>
        <w:drawing>
          <wp:anchor distT="0" distB="0" distL="114300" distR="114300" simplePos="0" relativeHeight="251659264" behindDoc="0" locked="0" layoutInCell="1" allowOverlap="1" wp14:anchorId="7AE128CC" wp14:editId="47076D81">
            <wp:simplePos x="0" y="0"/>
            <wp:positionH relativeFrom="column">
              <wp:posOffset>254635</wp:posOffset>
            </wp:positionH>
            <wp:positionV relativeFrom="paragraph">
              <wp:posOffset>11636</wp:posOffset>
            </wp:positionV>
            <wp:extent cx="1180214" cy="629634"/>
            <wp:effectExtent l="0" t="0" r="1270" b="0"/>
            <wp:wrapNone/>
            <wp:docPr id="1887043046" name="Picture 1" descr="Public Law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 Law Proj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0214" cy="629634"/>
                    </a:xfrm>
                    <a:prstGeom prst="rect">
                      <a:avLst/>
                    </a:prstGeom>
                    <a:noFill/>
                    <a:ln>
                      <a:noFill/>
                    </a:ln>
                  </pic:spPr>
                </pic:pic>
              </a:graphicData>
            </a:graphic>
          </wp:anchor>
        </w:drawing>
      </w:r>
    </w:p>
    <w:p w:rsidR="002B11DD" w:rsidP="0A3240C5" w:rsidRDefault="002B11DD" w14:paraId="7F3A9CFD" w14:textId="77777777">
      <w:pPr>
        <w:jc w:val="center"/>
        <w:rPr>
          <w:rFonts w:eastAsia="Calibri" w:cs="Calibri" w:asciiTheme="majorHAnsi" w:hAnsiTheme="majorHAnsi"/>
          <w:b/>
          <w:bCs/>
        </w:rPr>
      </w:pPr>
    </w:p>
    <w:p w:rsidRPr="002B11DD" w:rsidR="42BB1633" w:rsidP="3468DA1E" w:rsidRDefault="42BB1633" w14:paraId="44EF53F7" w14:textId="22B4C481">
      <w:pPr>
        <w:jc w:val="center"/>
        <w:rPr>
          <w:rFonts w:ascii="Aptos Display" w:hAnsi="Aptos Display" w:eastAsia="Calibri" w:cs="Calibri" w:asciiTheme="majorAscii" w:hAnsiTheme="majorAscii"/>
          <w:b w:val="1"/>
          <w:bCs w:val="1"/>
        </w:rPr>
      </w:pPr>
    </w:p>
    <w:p w:rsidRPr="002B11DD" w:rsidR="42BB1633" w:rsidP="3468DA1E" w:rsidRDefault="42BB1633" w14:paraId="16C1F218" w14:textId="1BE8B157">
      <w:pPr/>
      <w:r>
        <w:br w:type="page"/>
      </w:r>
    </w:p>
    <w:p w:rsidRPr="002B11DD" w:rsidR="42BB1633" w:rsidP="3468DA1E" w:rsidRDefault="42BB1633" w14:paraId="2F8738B6" w14:textId="4D77E903">
      <w:pPr>
        <w:jc w:val="center"/>
        <w:rPr>
          <w:b w:val="1"/>
          <w:bCs w:val="1"/>
        </w:rPr>
      </w:pPr>
      <w:r w:rsidRPr="3468DA1E" w:rsidR="68DDE5EA">
        <w:rPr>
          <w:b w:val="1"/>
          <w:bCs w:val="1"/>
        </w:rPr>
        <w:t>Foreword</w:t>
      </w:r>
    </w:p>
    <w:p w:rsidRPr="002B11DD" w:rsidR="42BB1633" w:rsidP="3468DA1E" w:rsidRDefault="42BB1633" w14:paraId="4E42474B" w14:textId="78C49AE4">
      <w:pPr>
        <w:rPr>
          <w:b w:val="0"/>
          <w:bCs w:val="0"/>
        </w:rPr>
      </w:pPr>
      <w:r w:rsidR="29C307B1">
        <w:rPr>
          <w:b w:val="0"/>
          <w:bCs w:val="0"/>
        </w:rPr>
        <w:t xml:space="preserve">This </w:t>
      </w:r>
      <w:r w:rsidR="42CAF605">
        <w:rPr>
          <w:b w:val="0"/>
          <w:bCs w:val="0"/>
        </w:rPr>
        <w:t xml:space="preserve">event is </w:t>
      </w:r>
      <w:r w:rsidR="29C307B1">
        <w:rPr>
          <w:b w:val="0"/>
          <w:bCs w:val="0"/>
        </w:rPr>
        <w:t>co-produced with:</w:t>
      </w:r>
    </w:p>
    <w:p w:rsidRPr="002B11DD" w:rsidR="42BB1633" w:rsidP="3468DA1E" w:rsidRDefault="42BB1633" w14:paraId="51112046" w14:textId="6811FF46">
      <w:pPr>
        <w:pStyle w:val="ListParagraph"/>
        <w:numPr>
          <w:ilvl w:val="0"/>
          <w:numId w:val="18"/>
        </w:numPr>
        <w:rPr/>
      </w:pPr>
      <w:hyperlink w:anchor="_Amanda_Hailes,_Voices">
        <w:r w:rsidRPr="3468DA1E" w:rsidR="29C307B1">
          <w:rPr>
            <w:rStyle w:val="Hyperlink"/>
          </w:rPr>
          <w:t>Amanda Hailes</w:t>
        </w:r>
      </w:hyperlink>
      <w:r w:rsidR="29C307B1">
        <w:rPr/>
        <w:t xml:space="preserve"> and </w:t>
      </w:r>
      <w:hyperlink w:anchor="_Susan_Winter,_Voices">
        <w:r w:rsidRPr="3468DA1E" w:rsidR="29C307B1">
          <w:rPr>
            <w:rStyle w:val="Hyperlink"/>
          </w:rPr>
          <w:t>Susan Winter</w:t>
        </w:r>
      </w:hyperlink>
      <w:r w:rsidR="29C307B1">
        <w:rPr/>
        <w:t xml:space="preserve"> from An Untold Story – Voices</w:t>
      </w:r>
    </w:p>
    <w:p w:rsidRPr="002B11DD" w:rsidR="42BB1633" w:rsidP="3468DA1E" w:rsidRDefault="42BB1633" w14:paraId="65F42D0E" w14:textId="0C3761C1">
      <w:pPr>
        <w:pStyle w:val="ListParagraph"/>
        <w:numPr>
          <w:ilvl w:val="0"/>
          <w:numId w:val="18"/>
        </w:numPr>
        <w:rPr/>
      </w:pPr>
      <w:hyperlink w:anchor="_Ernest_Ulaya,_Migrants’">
        <w:r w:rsidRPr="3468DA1E" w:rsidR="29C307B1">
          <w:rPr>
            <w:rStyle w:val="Hyperlink"/>
          </w:rPr>
          <w:t xml:space="preserve">Ernest James </w:t>
        </w:r>
        <w:r w:rsidRPr="3468DA1E" w:rsidR="29C307B1">
          <w:rPr>
            <w:rStyle w:val="Hyperlink"/>
          </w:rPr>
          <w:t>Ulaya</w:t>
        </w:r>
      </w:hyperlink>
      <w:r w:rsidR="29C307B1">
        <w:rPr/>
        <w:t xml:space="preserve"> from Migrants Rights Network</w:t>
      </w:r>
    </w:p>
    <w:p w:rsidRPr="002B11DD" w:rsidR="42BB1633" w:rsidP="3468DA1E" w:rsidRDefault="42BB1633" w14:paraId="201FD97F" w14:textId="1CA7FFC8">
      <w:pPr>
        <w:pStyle w:val="ListParagraph"/>
        <w:numPr>
          <w:ilvl w:val="0"/>
          <w:numId w:val="18"/>
        </w:numPr>
        <w:rPr/>
      </w:pPr>
      <w:hyperlink w:anchor="_Ellen_Clifford,_Disabled">
        <w:r w:rsidRPr="3468DA1E" w:rsidR="29C307B1">
          <w:rPr>
            <w:rStyle w:val="Hyperlink"/>
          </w:rPr>
          <w:t>Ellen Clifford</w:t>
        </w:r>
      </w:hyperlink>
      <w:r w:rsidR="29C307B1">
        <w:rPr/>
        <w:t xml:space="preserve"> from Disabled People Against Cuts (DPAC)</w:t>
      </w:r>
    </w:p>
    <w:p w:rsidRPr="002B11DD" w:rsidR="42BB1633" w:rsidP="3468DA1E" w:rsidRDefault="42BB1633" w14:paraId="02E63EF4" w14:textId="416B3BB7">
      <w:pPr>
        <w:pStyle w:val="ListParagraph"/>
        <w:numPr>
          <w:ilvl w:val="0"/>
          <w:numId w:val="18"/>
        </w:numPr>
        <w:rPr/>
      </w:pPr>
      <w:hyperlink w:anchor="_Kehinde_Adeogun,_Black">
        <w:r w:rsidRPr="3468DA1E" w:rsidR="29C307B1">
          <w:rPr>
            <w:rStyle w:val="Hyperlink"/>
          </w:rPr>
          <w:t>Kehinde</w:t>
        </w:r>
        <w:r w:rsidRPr="3468DA1E" w:rsidR="29C307B1">
          <w:rPr>
            <w:rStyle w:val="Hyperlink"/>
          </w:rPr>
          <w:t xml:space="preserve"> </w:t>
        </w:r>
        <w:r w:rsidRPr="3468DA1E" w:rsidR="29C307B1">
          <w:rPr>
            <w:rStyle w:val="Hyperlink"/>
          </w:rPr>
          <w:t>Adeogun</w:t>
        </w:r>
      </w:hyperlink>
      <w:r w:rsidR="29C307B1">
        <w:rPr/>
        <w:t xml:space="preserve"> </w:t>
      </w:r>
      <w:r w:rsidR="372AF327">
        <w:rPr/>
        <w:t xml:space="preserve">from </w:t>
      </w:r>
      <w:r w:rsidR="29C307B1">
        <w:rPr/>
        <w:t>Black Equity Organisation</w:t>
      </w:r>
    </w:p>
    <w:p w:rsidRPr="002B11DD" w:rsidR="42BB1633" w:rsidP="3468DA1E" w:rsidRDefault="42BB1633" w14:paraId="5D4D65C8" w14:textId="0CDA2CE4">
      <w:pPr>
        <w:pStyle w:val="ListParagraph"/>
        <w:numPr>
          <w:ilvl w:val="0"/>
          <w:numId w:val="18"/>
        </w:numPr>
        <w:rPr/>
      </w:pPr>
      <w:hyperlink w:anchor="_Verity_Nevitt,_The">
        <w:r w:rsidRPr="3468DA1E" w:rsidR="29C307B1">
          <w:rPr>
            <w:rStyle w:val="Hyperlink"/>
          </w:rPr>
          <w:t>Verity Nevitt</w:t>
        </w:r>
      </w:hyperlink>
      <w:r w:rsidR="29C307B1">
        <w:rPr/>
        <w:t xml:space="preserve"> </w:t>
      </w:r>
      <w:r w:rsidR="47BA5F7B">
        <w:rPr/>
        <w:t xml:space="preserve">from </w:t>
      </w:r>
      <w:r w:rsidR="29C307B1">
        <w:rPr/>
        <w:t>The</w:t>
      </w:r>
      <w:r w:rsidR="29C307B1">
        <w:rPr/>
        <w:t xml:space="preserve"> Gemini Project.</w:t>
      </w:r>
    </w:p>
    <w:p w:rsidRPr="002B11DD" w:rsidR="42BB1633" w:rsidP="3468DA1E" w:rsidRDefault="42BB1633" w14:paraId="438C459C" w14:textId="5C4D8720">
      <w:pPr>
        <w:pStyle w:val="Normal"/>
      </w:pPr>
      <w:r w:rsidR="7E7B2C2B">
        <w:rPr/>
        <w:t>With the kind support of Matrix Chambers and Allen &amp; Overy.</w:t>
      </w:r>
    </w:p>
    <w:p w:rsidRPr="002B11DD" w:rsidR="42BB1633" w:rsidP="3468DA1E" w:rsidRDefault="42BB1633" w14:paraId="6C1BD0E7" w14:textId="2CC62D48">
      <w:pPr>
        <w:pStyle w:val="Normal"/>
        <w:spacing w:before="0" w:beforeAutospacing="off" w:after="0" w:afterAutospacing="off" w:line="279" w:lineRule="auto"/>
        <w:rPr>
          <w:rFonts w:ascii="Aptos" w:hAnsi="Aptos" w:eastAsia="Aptos" w:cs="Aptos"/>
          <w:noProof w:val="0"/>
          <w:sz w:val="24"/>
          <w:szCs w:val="24"/>
          <w:lang w:val="en-GB"/>
        </w:rPr>
      </w:pPr>
      <w:r>
        <w:br/>
      </w:r>
      <w:r w:rsidRPr="3468DA1E" w:rsidR="065F44AD">
        <w:rPr>
          <w:rFonts w:ascii="Aptos" w:hAnsi="Aptos" w:eastAsia="Aptos" w:cs="Aptos"/>
          <w:b w:val="0"/>
          <w:bCs w:val="0"/>
          <w:i w:val="0"/>
          <w:iCs w:val="0"/>
          <w:caps w:val="0"/>
          <w:smallCaps w:val="0"/>
          <w:noProof w:val="0"/>
          <w:color w:val="000000" w:themeColor="text1" w:themeTint="FF" w:themeShade="FF"/>
          <w:sz w:val="24"/>
          <w:szCs w:val="24"/>
          <w:lang w:val="en-GB"/>
        </w:rPr>
        <w:t>Note re accessibility and inclusivity:</w:t>
      </w:r>
    </w:p>
    <w:p w:rsidRPr="002B11DD" w:rsidR="42BB1633" w:rsidP="3468DA1E" w:rsidRDefault="42BB1633" w14:paraId="4821AD61" w14:textId="7FFEDDF4">
      <w:pPr>
        <w:pStyle w:val="ListParagraph"/>
        <w:numPr>
          <w:ilvl w:val="0"/>
          <w:numId w:val="19"/>
        </w:numPr>
        <w:rPr/>
      </w:pPr>
      <w:r w:rsidR="065F44AD">
        <w:rPr/>
        <w:t>PLP wants to ensure that #publicdisco is as accessible as possible</w:t>
      </w:r>
      <w:r w:rsidR="065F44AD">
        <w:rPr/>
        <w:t xml:space="preserve">.  </w:t>
      </w:r>
      <w:r w:rsidR="065F44AD">
        <w:rPr/>
        <w:t>To that end we are providing Speech-To-Text-Recognition (STTR) both in person and online (limited to just one of the breakout sessions in morning and afternoon</w:t>
      </w:r>
      <w:r w:rsidR="065F44AD">
        <w:rPr/>
        <w:t xml:space="preserve">.  </w:t>
      </w:r>
      <w:r w:rsidR="065F44AD">
        <w:rPr/>
        <w:t xml:space="preserve"> </w:t>
      </w:r>
    </w:p>
    <w:p w:rsidRPr="002B11DD" w:rsidR="42BB1633" w:rsidP="3468DA1E" w:rsidRDefault="42BB1633" w14:paraId="46A23B2C" w14:textId="265EE595">
      <w:pPr>
        <w:pStyle w:val="ListParagraph"/>
        <w:numPr>
          <w:ilvl w:val="0"/>
          <w:numId w:val="19"/>
        </w:numPr>
        <w:rPr/>
      </w:pPr>
      <w:r w:rsidR="065F44AD">
        <w:rPr/>
        <w:t xml:space="preserve">We also want to ensure that the physical and intellectual space of the event is a safe, </w:t>
      </w:r>
      <w:r w:rsidR="065F44AD">
        <w:rPr/>
        <w:t>inclusive</w:t>
      </w:r>
      <w:r w:rsidR="065F44AD">
        <w:rPr/>
        <w:t xml:space="preserve"> and non-exclusionary environment. We ask anyone contributing to the event in any </w:t>
      </w:r>
      <w:r w:rsidR="065F44AD">
        <w:rPr/>
        <w:t>capacity</w:t>
      </w:r>
      <w:r w:rsidR="065F44AD">
        <w:rPr/>
        <w:t xml:space="preserve"> to consider others' safety and avoid oppressive (or potentially oppressive) language, especially where people affected may have experienced, or continue to experience, discrimination, oppression or trauma on the day please do let PLP staff (</w:t>
      </w:r>
      <w:r w:rsidR="065F44AD">
        <w:rPr/>
        <w:t>We’ll</w:t>
      </w:r>
      <w:r w:rsidR="065F44AD">
        <w:rPr/>
        <w:t xml:space="preserve"> be badged) know if something is upsetting.</w:t>
      </w:r>
    </w:p>
    <w:p w:rsidRPr="002B11DD" w:rsidR="42BB1633" w:rsidP="3468DA1E" w:rsidRDefault="42BB1633" w14:paraId="7BE7939B" w14:textId="30956E58">
      <w:pPr>
        <w:pStyle w:val="Normal"/>
      </w:pPr>
    </w:p>
    <w:p w:rsidRPr="002B11DD" w:rsidR="42BB1633" w:rsidP="3468DA1E" w:rsidRDefault="42BB1633" w14:paraId="1E71C9D1" w14:textId="516FDF78">
      <w:pPr/>
      <w:r>
        <w:br w:type="page"/>
      </w:r>
    </w:p>
    <w:p w:rsidRPr="002B11DD" w:rsidR="42BB1633" w:rsidP="3468DA1E" w:rsidRDefault="42BB1633" w14:paraId="05559BFA" w14:textId="089ED87D">
      <w:pPr>
        <w:jc w:val="center"/>
        <w:rPr>
          <w:rFonts w:ascii="Aptos Display" w:hAnsi="Aptos Display" w:eastAsia="Calibri" w:cs="Calibri" w:asciiTheme="majorAscii" w:hAnsiTheme="majorAscii"/>
        </w:rPr>
      </w:pPr>
      <w:r w:rsidRPr="3468DA1E" w:rsidR="216A1348">
        <w:rPr>
          <w:rFonts w:ascii="Aptos Display" w:hAnsi="Aptos Display" w:eastAsia="Calibri" w:cs="Calibri" w:asciiTheme="majorAscii" w:hAnsiTheme="majorAscii"/>
          <w:b w:val="1"/>
          <w:bCs w:val="1"/>
        </w:rPr>
        <w:t xml:space="preserve">Agenda and </w:t>
      </w:r>
      <w:r w:rsidRPr="3468DA1E" w:rsidR="002B11DD">
        <w:rPr>
          <w:rFonts w:ascii="Aptos Display" w:hAnsi="Aptos Display" w:eastAsia="Calibri" w:cs="Calibri" w:asciiTheme="majorAscii" w:hAnsiTheme="majorAscii"/>
          <w:b w:val="1"/>
          <w:bCs w:val="1"/>
        </w:rPr>
        <w:t>l</w:t>
      </w:r>
      <w:r w:rsidRPr="3468DA1E" w:rsidR="216A1348">
        <w:rPr>
          <w:rFonts w:ascii="Aptos Display" w:hAnsi="Aptos Display" w:eastAsia="Calibri" w:cs="Calibri" w:asciiTheme="majorAscii" w:hAnsiTheme="majorAscii"/>
          <w:b w:val="1"/>
          <w:bCs w:val="1"/>
        </w:rPr>
        <w:t>inks to biographies</w:t>
      </w:r>
    </w:p>
    <w:p w:rsidRPr="002B11DD" w:rsidR="42BB1633" w:rsidP="3468DA1E" w:rsidRDefault="42BB1633" w14:paraId="23D3ED5E" w14:textId="33C033F9">
      <w:pPr>
        <w:jc w:val="left"/>
        <w:rPr>
          <w:rFonts w:ascii="Aptos Display" w:hAnsi="Aptos Display" w:eastAsia="Calibri" w:cs="Calibri" w:asciiTheme="majorAscii" w:hAnsiTheme="majorAscii"/>
        </w:rPr>
      </w:pPr>
      <w:r w:rsidRPr="3468DA1E" w:rsidR="42BB1633">
        <w:rPr>
          <w:rFonts w:ascii="Aptos Display" w:hAnsi="Aptos Display" w:eastAsia="Calibri" w:cs="Calibri" w:asciiTheme="majorAscii" w:hAnsiTheme="majorAscii"/>
        </w:rPr>
        <w:t>*</w:t>
      </w:r>
      <w:r w:rsidRPr="3468DA1E" w:rsidR="002B11DD">
        <w:rPr>
          <w:rFonts w:ascii="Aptos Display" w:hAnsi="Aptos Display" w:eastAsia="Calibri" w:cs="Calibri" w:asciiTheme="majorAscii" w:hAnsiTheme="majorAscii"/>
        </w:rPr>
        <w:t>Links</w:t>
      </w:r>
      <w:r w:rsidRPr="3468DA1E" w:rsidR="42BB1633">
        <w:rPr>
          <w:rFonts w:ascii="Aptos Display" w:hAnsi="Aptos Display" w:eastAsia="Calibri" w:cs="Calibri" w:asciiTheme="majorAscii" w:hAnsiTheme="majorAscii"/>
        </w:rPr>
        <w:t xml:space="preserve"> are either to websites or the biography section of this document</w:t>
      </w:r>
    </w:p>
    <w:tbl>
      <w:tblPr>
        <w:tblStyle w:val="TableGrid"/>
        <w:tblW w:w="0" w:type="auto"/>
        <w:tblLayout w:type="fixed"/>
        <w:tblLook w:val="06A0" w:firstRow="1" w:lastRow="0" w:firstColumn="1" w:lastColumn="0" w:noHBand="1" w:noVBand="1"/>
      </w:tblPr>
      <w:tblGrid>
        <w:gridCol w:w="9128"/>
      </w:tblGrid>
      <w:tr w:rsidRPr="002B11DD" w:rsidR="0CA43714" w:rsidTr="3B873E8B" w14:paraId="6DAFC398" w14:textId="77777777">
        <w:trPr>
          <w:trHeight w:val="300"/>
        </w:trPr>
        <w:tc>
          <w:tcPr>
            <w:tcW w:w="9128" w:type="dxa"/>
            <w:tcMar/>
          </w:tcPr>
          <w:p w:rsidRPr="002B11DD" w:rsidR="2E69681A" w:rsidP="4A5E038E" w:rsidRDefault="2E69681A" w14:paraId="35EE872B" w14:textId="35847068">
            <w:pPr>
              <w:rPr>
                <w:rFonts w:ascii="Aptos Display" w:hAnsi="Aptos Display" w:eastAsia="Calibri" w:cs="Calibri" w:asciiTheme="majorAscii" w:hAnsiTheme="majorAscii"/>
                <w:b w:val="0"/>
                <w:bCs w:val="0"/>
                <w:i w:val="1"/>
                <w:iCs w:val="1"/>
              </w:rPr>
            </w:pPr>
            <w:r w:rsidRPr="4A5E038E" w:rsidR="2E69681A">
              <w:rPr>
                <w:rFonts w:ascii="Aptos Display" w:hAnsi="Aptos Display" w:eastAsia="Calibri" w:cs="Calibri" w:asciiTheme="majorAscii" w:hAnsiTheme="majorAscii"/>
                <w:b w:val="1"/>
                <w:bCs w:val="1"/>
              </w:rPr>
              <w:t>9.00-9.45 Registration</w:t>
            </w:r>
            <w:r w:rsidRPr="4A5E038E" w:rsidR="670F1D1B">
              <w:rPr>
                <w:rFonts w:ascii="Aptos Display" w:hAnsi="Aptos Display" w:eastAsia="Calibri" w:cs="Calibri" w:asciiTheme="majorAscii" w:hAnsiTheme="majorAscii"/>
                <w:b w:val="1"/>
                <w:bCs w:val="1"/>
              </w:rPr>
              <w:t xml:space="preserve"> </w:t>
            </w:r>
            <w:r w:rsidRPr="4A5E038E" w:rsidR="670F1D1B">
              <w:rPr>
                <w:rFonts w:ascii="Aptos Display" w:hAnsi="Aptos Display" w:eastAsia="Calibri" w:cs="Calibri" w:asciiTheme="majorAscii" w:hAnsiTheme="majorAscii"/>
                <w:b w:val="0"/>
                <w:bCs w:val="0"/>
              </w:rPr>
              <w:t>- f</w:t>
            </w:r>
            <w:r w:rsidRPr="4A5E038E" w:rsidR="670F1D1B">
              <w:rPr>
                <w:rFonts w:ascii="Aptos Display" w:hAnsi="Aptos Display" w:eastAsia="Calibri" w:cs="Calibri" w:asciiTheme="majorAscii" w:hAnsiTheme="majorAscii"/>
                <w:b w:val="0"/>
                <w:bCs w:val="0"/>
                <w:i w:val="1"/>
                <w:iCs w:val="1"/>
              </w:rPr>
              <w:t>rom 9.15 am drinks and snacks are provided</w:t>
            </w:r>
          </w:p>
        </w:tc>
      </w:tr>
      <w:tr w:rsidRPr="002B11DD" w:rsidR="48C6B538" w:rsidTr="3B873E8B" w14:paraId="35DAE37D" w14:textId="77777777">
        <w:trPr>
          <w:trHeight w:val="300"/>
        </w:trPr>
        <w:tc>
          <w:tcPr>
            <w:tcW w:w="9128" w:type="dxa"/>
            <w:tcMar/>
          </w:tcPr>
          <w:p w:rsidRPr="002B11DD" w:rsidR="223C5DDF" w:rsidP="1D1DC1C2" w:rsidRDefault="223C5DDF" w14:paraId="542ADC96" w14:textId="761836B5">
            <w:pPr>
              <w:pStyle w:val="Normal"/>
              <w:rPr>
                <w:rFonts w:ascii="Aptos Display" w:hAnsi="Aptos Display" w:eastAsia="Calibri" w:cs="Calibri" w:asciiTheme="majorAscii" w:hAnsiTheme="majorAscii"/>
                <w:b w:val="1"/>
                <w:bCs w:val="1"/>
              </w:rPr>
            </w:pPr>
            <w:r w:rsidRPr="1D1DC1C2" w:rsidR="223C5DDF">
              <w:rPr>
                <w:rFonts w:ascii="Aptos Display" w:hAnsi="Aptos Display" w:eastAsia="Calibri" w:cs="Calibri" w:asciiTheme="majorAscii" w:hAnsiTheme="majorAscii"/>
                <w:b w:val="1"/>
                <w:bCs w:val="1"/>
              </w:rPr>
              <w:t xml:space="preserve">9.45-10.45 </w:t>
            </w:r>
            <w:r w:rsidRPr="1D1DC1C2" w:rsidR="580EA90E">
              <w:rPr>
                <w:rFonts w:ascii="Aptos Display" w:hAnsi="Aptos Display" w:eastAsia="Calibri" w:cs="Calibri" w:asciiTheme="majorAscii" w:hAnsiTheme="majorAscii"/>
                <w:b w:val="1"/>
                <w:bCs w:val="1"/>
              </w:rPr>
              <w:t>Opening session</w:t>
            </w:r>
            <w:r w:rsidRPr="1D1DC1C2" w:rsidR="76EC9ACA">
              <w:rPr>
                <w:rFonts w:ascii="Aptos Display" w:hAnsi="Aptos Display" w:eastAsia="Calibri" w:cs="Calibri" w:asciiTheme="majorAscii" w:hAnsiTheme="majorAscii"/>
                <w:b w:val="1"/>
                <w:bCs w:val="1"/>
              </w:rPr>
              <w:t xml:space="preserve"> </w:t>
            </w:r>
            <w:r>
              <w:br/>
            </w:r>
            <w:r w:rsidRPr="1D1DC1C2" w:rsidR="7994974D">
              <w:rPr>
                <w:rFonts w:ascii="Aptos Display" w:hAnsi="Aptos Display" w:eastAsia="Calibri" w:cs="Calibri" w:asciiTheme="majorAscii" w:hAnsiTheme="majorAscii"/>
                <w:b w:val="0"/>
                <w:bCs w:val="0"/>
                <w:i w:val="1"/>
                <w:iCs w:val="1"/>
              </w:rPr>
              <w:t>@ main room 125/6/7</w:t>
            </w:r>
          </w:p>
        </w:tc>
      </w:tr>
      <w:tr w:rsidRPr="002B11DD" w:rsidR="48C6B538" w:rsidTr="3B873E8B" w14:paraId="085D3512" w14:textId="77777777">
        <w:trPr>
          <w:trHeight w:val="300"/>
        </w:trPr>
        <w:tc>
          <w:tcPr>
            <w:tcW w:w="9128" w:type="dxa"/>
            <w:tcMar/>
          </w:tcPr>
          <w:p w:rsidRPr="002B11DD" w:rsidR="580EA90E" w:rsidP="48C6B538" w:rsidRDefault="00000000" w14:paraId="399448DC" w14:textId="6B8E8F9E">
            <w:pPr>
              <w:pStyle w:val="ListParagraph"/>
              <w:numPr>
                <w:ilvl w:val="0"/>
                <w:numId w:val="10"/>
              </w:numPr>
              <w:rPr>
                <w:rFonts w:eastAsia="Calibri" w:cs="Calibri" w:asciiTheme="majorHAnsi" w:hAnsiTheme="majorHAnsi"/>
                <w:u w:val="single"/>
              </w:rPr>
            </w:pPr>
            <w:hyperlink w:anchor="_Amanda_Hailes,_Voices">
              <w:r w:rsidRPr="002B11DD" w:rsidR="0EAED57F">
                <w:rPr>
                  <w:rStyle w:val="Hyperlink"/>
                  <w:rFonts w:eastAsia="Calibri" w:cs="Calibri" w:asciiTheme="majorHAnsi" w:hAnsiTheme="majorHAnsi"/>
                </w:rPr>
                <w:t>Amanda Hailes, Voices</w:t>
              </w:r>
            </w:hyperlink>
          </w:p>
          <w:p w:rsidRPr="002B11DD" w:rsidR="580EA90E" w:rsidP="57272218" w:rsidRDefault="580EA90E" w14:paraId="067DAED3" w14:textId="7787E5C0" w14:noSpellErr="1">
            <w:pPr>
              <w:pStyle w:val="ListParagraph"/>
              <w:numPr>
                <w:ilvl w:val="0"/>
                <w:numId w:val="10"/>
              </w:numPr>
              <w:rPr>
                <w:rFonts w:ascii="Aptos Display" w:hAnsi="Aptos Display" w:eastAsia="Calibri" w:cs="Calibri" w:asciiTheme="majorAscii" w:hAnsiTheme="majorAscii"/>
                <w:u w:val="single"/>
              </w:rPr>
            </w:pPr>
            <w:hyperlink w:anchor="_Susan_Winter,_Voices">
              <w:r w:rsidRPr="57272218" w:rsidR="580EA90E">
                <w:rPr>
                  <w:rStyle w:val="Hyperlink"/>
                  <w:rFonts w:ascii="Aptos Display" w:hAnsi="Aptos Display" w:eastAsia="Calibri" w:cs="Calibri" w:asciiTheme="majorAscii" w:hAnsiTheme="majorAscii"/>
                </w:rPr>
                <w:t>Susan Winter, Voices</w:t>
              </w:r>
            </w:hyperlink>
          </w:p>
          <w:p w:rsidRPr="002B11DD" w:rsidR="580EA90E" w:rsidP="3B873E8B" w:rsidRDefault="00000000" w14:paraId="1C5C3CAB" w14:textId="1B37A34F">
            <w:pPr>
              <w:pStyle w:val="ListParagraph"/>
              <w:numPr>
                <w:ilvl w:val="0"/>
                <w:numId w:val="10"/>
              </w:numPr>
              <w:rPr>
                <w:rFonts w:ascii="Aptos Display" w:hAnsi="Aptos Display" w:eastAsia="Calibri" w:cs="Calibri" w:asciiTheme="majorAscii" w:hAnsiTheme="majorAscii"/>
                <w:u w:val="single"/>
              </w:rPr>
            </w:pPr>
            <w:r w:rsidRPr="3B873E8B" w:rsidR="38816F26">
              <w:rPr>
                <w:rFonts w:ascii="Aptos Display" w:hAnsi="Aptos Display" w:eastAsia="Calibri" w:cs="Calibri" w:asciiTheme="majorAscii" w:hAnsiTheme="majorAscii"/>
              </w:rPr>
              <w:t>e</w:t>
            </w:r>
            <w:hyperlink w:anchor="_Shameem_Ahmad,_Public">
              <w:r w:rsidRPr="3B873E8B" w:rsidR="0EAED57F">
                <w:rPr>
                  <w:rStyle w:val="Hyperlink"/>
                  <w:rFonts w:ascii="Aptos Display" w:hAnsi="Aptos Display" w:eastAsia="Calibri" w:cs="Calibri" w:asciiTheme="majorAscii" w:hAnsiTheme="majorAscii"/>
                </w:rPr>
                <w:t>Shameem Ahmad, Public Law Project</w:t>
              </w:r>
            </w:hyperlink>
          </w:p>
        </w:tc>
      </w:tr>
      <w:tr w:rsidRPr="002B11DD" w:rsidR="48C6B538" w:rsidTr="3B873E8B" w14:paraId="038FEFD9" w14:textId="77777777">
        <w:trPr>
          <w:trHeight w:val="300"/>
        </w:trPr>
        <w:tc>
          <w:tcPr>
            <w:tcW w:w="9128" w:type="dxa"/>
            <w:tcMar/>
          </w:tcPr>
          <w:p w:rsidRPr="002B11DD" w:rsidR="3AD89D6A" w:rsidP="1D1DC1C2" w:rsidRDefault="3AD89D6A" w14:paraId="502D5299" w14:textId="59D374ED">
            <w:pPr>
              <w:rPr>
                <w:rFonts w:ascii="Aptos Display" w:hAnsi="Aptos Display" w:eastAsia="Calibri" w:cs="Calibri" w:asciiTheme="majorAscii" w:hAnsiTheme="majorAscii"/>
                <w:b w:val="1"/>
                <w:bCs w:val="1"/>
              </w:rPr>
            </w:pPr>
            <w:r w:rsidRPr="1D1DC1C2" w:rsidR="3AD89D6A">
              <w:rPr>
                <w:rFonts w:ascii="Aptos Display" w:hAnsi="Aptos Display" w:eastAsia="Calibri" w:cs="Calibri" w:asciiTheme="majorAscii" w:hAnsiTheme="majorAscii"/>
                <w:b w:val="1"/>
                <w:bCs w:val="1"/>
              </w:rPr>
              <w:t xml:space="preserve">10.45-11.45 What the f*** does that mean? </w:t>
            </w:r>
            <w:r>
              <w:br/>
            </w:r>
            <w:r w:rsidRPr="1D1DC1C2" w:rsidR="4C9FEE15">
              <w:rPr>
                <w:rFonts w:ascii="Aptos Display" w:hAnsi="Aptos Display" w:eastAsia="Calibri" w:cs="Calibri" w:asciiTheme="majorAscii" w:hAnsiTheme="majorAscii"/>
                <w:b w:val="0"/>
                <w:bCs w:val="0"/>
                <w:i w:val="1"/>
                <w:iCs w:val="1"/>
              </w:rPr>
              <w:t>@ main room 125/6/7</w:t>
            </w:r>
          </w:p>
        </w:tc>
      </w:tr>
      <w:tr w:rsidRPr="002B11DD" w:rsidR="48C6B538" w:rsidTr="3B873E8B" w14:paraId="544887D3" w14:textId="77777777">
        <w:trPr>
          <w:trHeight w:val="300"/>
        </w:trPr>
        <w:tc>
          <w:tcPr>
            <w:tcW w:w="9128" w:type="dxa"/>
            <w:tcMar/>
          </w:tcPr>
          <w:p w:rsidRPr="002B11DD" w:rsidR="580EA90E" w:rsidP="65B89762" w:rsidRDefault="580EA90E" w14:paraId="46EBBFD8" w14:textId="288AD032">
            <w:pPr>
              <w:pStyle w:val="ListParagraph"/>
              <w:numPr>
                <w:ilvl w:val="0"/>
                <w:numId w:val="9"/>
              </w:numPr>
              <w:rPr>
                <w:rFonts w:ascii="Aptos Display" w:hAnsi="Aptos Display" w:eastAsia="Calibri" w:cs="Calibri" w:asciiTheme="majorAscii" w:hAnsiTheme="majorAscii"/>
                <w:u w:val="single"/>
              </w:rPr>
            </w:pPr>
            <w:r w:rsidRPr="65B89762" w:rsidR="620BBA74">
              <w:rPr>
                <w:rFonts w:ascii="Aptos Display" w:hAnsi="Aptos Display" w:eastAsia="Calibri" w:cs="Calibri" w:asciiTheme="majorAscii" w:hAnsiTheme="majorAscii"/>
              </w:rPr>
              <w:t xml:space="preserve">Chair: </w:t>
            </w:r>
            <w:hyperlink w:anchor="_Aoife_O’Reilly,_Public">
              <w:r w:rsidRPr="65B89762" w:rsidR="620BBA74">
                <w:rPr>
                  <w:rStyle w:val="Hyperlink"/>
                  <w:rFonts w:ascii="Aptos Display" w:hAnsi="Aptos Display" w:eastAsia="Calibri" w:cs="Calibri" w:asciiTheme="majorAscii" w:hAnsiTheme="majorAscii"/>
                </w:rPr>
                <w:t>Aoife O’Reilly, Public Law Project</w:t>
              </w:r>
            </w:hyperlink>
          </w:p>
          <w:p w:rsidRPr="002B11DD" w:rsidR="580EA90E" w:rsidP="48C6B538" w:rsidRDefault="00000000" w14:paraId="464B7CAF" w14:textId="71D78A7C">
            <w:pPr>
              <w:pStyle w:val="ListParagraph"/>
              <w:numPr>
                <w:ilvl w:val="0"/>
                <w:numId w:val="9"/>
              </w:numPr>
              <w:rPr>
                <w:rFonts w:eastAsia="Calibri" w:cs="Calibri" w:asciiTheme="majorHAnsi" w:hAnsiTheme="majorHAnsi"/>
                <w:u w:val="single"/>
              </w:rPr>
            </w:pPr>
            <w:hyperlink w:anchor="custom-collapse-0-27" r:id="rId15">
              <w:r w:rsidRPr="002B11DD" w:rsidR="580EA90E">
                <w:rPr>
                  <w:rStyle w:val="Hyperlink"/>
                  <w:rFonts w:eastAsia="Calibri" w:cs="Calibri" w:asciiTheme="majorHAnsi" w:hAnsiTheme="majorHAnsi"/>
                </w:rPr>
                <w:t>Hannah Moxsom, Public Law Project</w:t>
              </w:r>
            </w:hyperlink>
          </w:p>
          <w:p w:rsidRPr="002B11DD" w:rsidR="580EA90E" w:rsidP="65B89762" w:rsidRDefault="00000000" w14:paraId="48346D3B" w14:textId="38FD77B9">
            <w:pPr>
              <w:pStyle w:val="ListParagraph"/>
              <w:numPr>
                <w:ilvl w:val="0"/>
                <w:numId w:val="9"/>
              </w:numPr>
              <w:rPr>
                <w:rFonts w:ascii="Aptos Display" w:hAnsi="Aptos Display" w:eastAsia="Calibri" w:cs="Calibri" w:asciiTheme="majorAscii" w:hAnsiTheme="majorAscii"/>
                <w:u w:val="single"/>
              </w:rPr>
            </w:pPr>
            <w:hyperlink w:anchor="_Darryl_Hutcheon,_Matrix">
              <w:r w:rsidRPr="65B89762" w:rsidR="620BBA74">
                <w:rPr>
                  <w:rStyle w:val="Hyperlink"/>
                  <w:rFonts w:ascii="Aptos Display" w:hAnsi="Aptos Display" w:eastAsia="Calibri" w:cs="Calibri" w:asciiTheme="majorAscii" w:hAnsiTheme="majorAscii"/>
                </w:rPr>
                <w:t>Darryl Hutcheon, Matrix Chambers</w:t>
              </w:r>
            </w:hyperlink>
          </w:p>
          <w:p w:rsidRPr="002B11DD" w:rsidR="580EA90E" w:rsidP="6956A079" w:rsidRDefault="580EA90E" w14:paraId="55E7B896" w14:textId="56668744">
            <w:pPr>
              <w:pStyle w:val="ListParagraph"/>
              <w:numPr>
                <w:ilvl w:val="0"/>
                <w:numId w:val="9"/>
              </w:numPr>
              <w:rPr>
                <w:rFonts w:ascii="Aptos Display" w:hAnsi="Aptos Display" w:eastAsia="Calibri" w:cs="Calibri" w:asciiTheme="majorAscii" w:hAnsiTheme="majorAscii"/>
                <w:u w:val="single"/>
              </w:rPr>
            </w:pPr>
            <w:hyperlink w:anchor="_Unkha_Banda,_Deighton">
              <w:r w:rsidRPr="6956A079" w:rsidR="007D52E9">
                <w:rPr>
                  <w:rStyle w:val="Hyperlink"/>
                  <w:rFonts w:ascii="Aptos Display" w:hAnsi="Aptos Display" w:eastAsia="Calibri" w:cs="Calibri" w:asciiTheme="majorAscii" w:hAnsiTheme="majorAscii"/>
                </w:rPr>
                <w:t>Unkha Banda, Deighton Pierce Glynn</w:t>
              </w:r>
            </w:hyperlink>
          </w:p>
          <w:p w:rsidRPr="002B11DD" w:rsidR="580EA90E" w:rsidP="57272218" w:rsidRDefault="580EA90E" w14:paraId="56038D39" w14:textId="637FC366">
            <w:pPr>
              <w:pStyle w:val="ListParagraph"/>
              <w:numPr>
                <w:ilvl w:val="0"/>
                <w:numId w:val="9"/>
              </w:numPr>
              <w:rPr>
                <w:rFonts w:ascii="Aptos Display" w:hAnsi="Aptos Display" w:eastAsia="Calibri" w:cs="Calibri" w:asciiTheme="majorAscii" w:hAnsiTheme="majorAscii"/>
                <w:u w:val="single"/>
              </w:rPr>
            </w:pPr>
            <w:hyperlink w:anchor="_Ellen_Clifford,_Disabled">
              <w:r w:rsidRPr="57272218" w:rsidR="580EA90E">
                <w:rPr>
                  <w:rStyle w:val="Hyperlink"/>
                  <w:rFonts w:ascii="Aptos Display" w:hAnsi="Aptos Display" w:eastAsia="Calibri" w:cs="Calibri" w:asciiTheme="majorAscii" w:hAnsiTheme="majorAscii"/>
                </w:rPr>
                <w:t>Ellen Clifford, Disabled People Against Cuts (DPAC)</w:t>
              </w:r>
            </w:hyperlink>
          </w:p>
        </w:tc>
      </w:tr>
      <w:tr w:rsidRPr="002B11DD" w:rsidR="006208AB" w:rsidTr="3B873E8B" w14:paraId="3A55C82A" w14:textId="77777777">
        <w:trPr>
          <w:trHeight w:val="300"/>
        </w:trPr>
        <w:tc>
          <w:tcPr>
            <w:tcW w:w="9128" w:type="dxa"/>
            <w:tcMar/>
          </w:tcPr>
          <w:p w:rsidRPr="002B11DD" w:rsidR="006208AB" w:rsidP="1D1DC1C2" w:rsidRDefault="006208AB" w14:paraId="10F8F82E" w14:textId="4C49CB8E">
            <w:pPr>
              <w:pStyle w:val="Normal"/>
              <w:rPr>
                <w:rFonts w:ascii="Aptos Display" w:hAnsi="Aptos Display" w:eastAsia="Calibri" w:cs="Calibri" w:asciiTheme="majorAscii" w:hAnsiTheme="majorAscii"/>
                <w:b w:val="1"/>
                <w:bCs w:val="1"/>
              </w:rPr>
            </w:pPr>
            <w:r w:rsidRPr="1D1DC1C2" w:rsidR="006208AB">
              <w:rPr>
                <w:rFonts w:ascii="Aptos Display" w:hAnsi="Aptos Display" w:eastAsia="Calibri" w:cs="Calibri" w:asciiTheme="majorAscii" w:hAnsiTheme="majorAscii"/>
                <w:b w:val="1"/>
                <w:bCs w:val="1"/>
              </w:rPr>
              <w:t>11.45-12.00 Break: drinks and snacks</w:t>
            </w:r>
            <w:r w:rsidRPr="1D1DC1C2" w:rsidR="00E30A6C">
              <w:rPr>
                <w:rFonts w:ascii="Aptos Display" w:hAnsi="Aptos Display" w:eastAsia="Calibri" w:cs="Calibri" w:asciiTheme="majorAscii" w:hAnsiTheme="majorAscii"/>
                <w:b w:val="1"/>
                <w:bCs w:val="1"/>
              </w:rPr>
              <w:t xml:space="preserve"> </w:t>
            </w:r>
            <w:r>
              <w:br/>
            </w:r>
            <w:r w:rsidRPr="1D1DC1C2" w:rsidR="00E30A6C">
              <w:rPr>
                <w:rFonts w:ascii="Aptos Display" w:hAnsi="Aptos Display" w:eastAsia="Calibri" w:cs="Calibri" w:asciiTheme="majorAscii" w:hAnsiTheme="majorAscii"/>
                <w:b w:val="0"/>
                <w:bCs w:val="0"/>
                <w:i w:val="1"/>
                <w:iCs w:val="1"/>
              </w:rPr>
              <w:t>@ refreshments room 128/9/30</w:t>
            </w:r>
          </w:p>
        </w:tc>
      </w:tr>
      <w:tr w:rsidRPr="002B11DD" w:rsidR="48C6B538" w:rsidTr="3B873E8B" w14:paraId="17EBFA98" w14:textId="77777777">
        <w:trPr>
          <w:trHeight w:val="300"/>
        </w:trPr>
        <w:tc>
          <w:tcPr>
            <w:tcW w:w="9128" w:type="dxa"/>
            <w:tcMar/>
          </w:tcPr>
          <w:p w:rsidRPr="002B11DD" w:rsidR="56A01BD2" w:rsidP="1D1DC1C2" w:rsidRDefault="56A01BD2" w14:paraId="2B69C5E3" w14:textId="32BCA09C">
            <w:pPr>
              <w:pStyle w:val="Normal"/>
              <w:rPr>
                <w:rFonts w:ascii="Aptos Display" w:hAnsi="Aptos Display" w:eastAsia="Calibri" w:cs="Calibri" w:asciiTheme="majorAscii" w:hAnsiTheme="majorAscii"/>
                <w:b w:val="1"/>
                <w:bCs w:val="1"/>
              </w:rPr>
            </w:pPr>
            <w:r w:rsidRPr="1D1DC1C2" w:rsidR="56A01BD2">
              <w:rPr>
                <w:rFonts w:ascii="Aptos Display" w:hAnsi="Aptos Display" w:eastAsia="Calibri" w:cs="Calibri" w:asciiTheme="majorAscii" w:hAnsiTheme="majorAscii"/>
                <w:b w:val="1"/>
                <w:bCs w:val="1"/>
              </w:rPr>
              <w:t xml:space="preserve">12.00-13.30 </w:t>
            </w:r>
            <w:r w:rsidRPr="1D1DC1C2" w:rsidR="580EA90E">
              <w:rPr>
                <w:rFonts w:ascii="Aptos Display" w:hAnsi="Aptos Display" w:eastAsia="Calibri" w:cs="Calibri" w:asciiTheme="majorAscii" w:hAnsiTheme="majorAscii"/>
                <w:b w:val="1"/>
                <w:bCs w:val="1"/>
              </w:rPr>
              <w:t>Breakout session #1 - Influencing law and policy</w:t>
            </w:r>
            <w:r w:rsidRPr="1D1DC1C2" w:rsidR="0C442858">
              <w:rPr>
                <w:rFonts w:ascii="Aptos Display" w:hAnsi="Aptos Display" w:eastAsia="Calibri" w:cs="Calibri" w:asciiTheme="majorAscii" w:hAnsiTheme="majorAscii"/>
                <w:b w:val="1"/>
                <w:bCs w:val="1"/>
              </w:rPr>
              <w:t xml:space="preserve"> </w:t>
            </w:r>
            <w:r>
              <w:br/>
            </w:r>
            <w:r w:rsidRPr="1D1DC1C2" w:rsidR="0C442858">
              <w:rPr>
                <w:rFonts w:ascii="Aptos Display" w:hAnsi="Aptos Display" w:eastAsia="Calibri" w:cs="Calibri" w:asciiTheme="majorAscii" w:hAnsiTheme="majorAscii"/>
                <w:b w:val="0"/>
                <w:bCs w:val="0"/>
                <w:i w:val="1"/>
                <w:iCs w:val="1"/>
              </w:rPr>
              <w:t>@ main room 125/6/7</w:t>
            </w:r>
          </w:p>
        </w:tc>
      </w:tr>
      <w:tr w:rsidRPr="002B11DD" w:rsidR="48C6B538" w:rsidTr="3B873E8B" w14:paraId="3E928EFA" w14:textId="77777777">
        <w:trPr>
          <w:trHeight w:val="1305"/>
        </w:trPr>
        <w:tc>
          <w:tcPr>
            <w:tcW w:w="9128" w:type="dxa"/>
            <w:tcMar/>
          </w:tcPr>
          <w:p w:rsidRPr="002B11DD" w:rsidR="580EA90E" w:rsidP="48C6B538" w:rsidRDefault="580EA90E" w14:paraId="5E2D4316" w14:textId="1D28437F">
            <w:pPr>
              <w:pStyle w:val="ListParagraph"/>
              <w:numPr>
                <w:ilvl w:val="0"/>
                <w:numId w:val="8"/>
              </w:numPr>
              <w:spacing w:line="279" w:lineRule="auto"/>
              <w:rPr>
                <w:rFonts w:eastAsia="Calibri" w:cs="Calibri" w:asciiTheme="majorHAnsi" w:hAnsiTheme="majorHAnsi"/>
                <w:u w:val="single"/>
              </w:rPr>
            </w:pPr>
            <w:r w:rsidRPr="002B11DD">
              <w:rPr>
                <w:rFonts w:eastAsia="Calibri" w:cs="Calibri" w:asciiTheme="majorHAnsi" w:hAnsiTheme="majorHAnsi"/>
              </w:rPr>
              <w:t xml:space="preserve">Chair: </w:t>
            </w:r>
            <w:hyperlink w:anchor="custom-collapse-0-27" r:id="rId17">
              <w:r w:rsidRPr="002B11DD">
                <w:rPr>
                  <w:rStyle w:val="Hyperlink"/>
                  <w:rFonts w:eastAsia="Calibri" w:cs="Calibri" w:asciiTheme="majorHAnsi" w:hAnsiTheme="majorHAnsi"/>
                </w:rPr>
                <w:t>Saba Shakil, Public Law Project</w:t>
              </w:r>
            </w:hyperlink>
          </w:p>
          <w:p w:rsidRPr="002B11DD" w:rsidR="580EA90E" w:rsidP="57272218" w:rsidRDefault="00000000" w14:paraId="3CE43D20" w14:textId="11BA1856">
            <w:pPr>
              <w:pStyle w:val="ListParagraph"/>
              <w:numPr>
                <w:ilvl w:val="0"/>
                <w:numId w:val="8"/>
              </w:numPr>
              <w:spacing w:line="279" w:lineRule="auto"/>
              <w:rPr>
                <w:rFonts w:ascii="Aptos Display" w:hAnsi="Aptos Display" w:eastAsia="Calibri" w:cs="Calibri" w:asciiTheme="majorAscii" w:hAnsiTheme="majorAscii"/>
                <w:u w:val="single"/>
              </w:rPr>
            </w:pPr>
            <w:hyperlink w:anchor="_Verity_Nevitt,_The">
              <w:r w:rsidRPr="57272218" w:rsidR="6FB19E40">
                <w:rPr>
                  <w:rStyle w:val="Hyperlink"/>
                  <w:rFonts w:ascii="Aptos Display" w:hAnsi="Aptos Display" w:eastAsia="Calibri" w:cs="Calibri" w:asciiTheme="majorAscii" w:hAnsiTheme="majorAscii"/>
                </w:rPr>
                <w:t>Verity Nevitt, The Gemini Project</w:t>
              </w:r>
            </w:hyperlink>
          </w:p>
          <w:p w:rsidRPr="002B11DD" w:rsidR="580EA90E" w:rsidP="48C6B538" w:rsidRDefault="00000000" w14:paraId="778BB3DC" w14:textId="23241281">
            <w:pPr>
              <w:pStyle w:val="ListParagraph"/>
              <w:numPr>
                <w:ilvl w:val="0"/>
                <w:numId w:val="8"/>
              </w:numPr>
              <w:spacing w:line="279" w:lineRule="auto"/>
              <w:rPr>
                <w:rFonts w:eastAsia="Calibri" w:cs="Calibri" w:asciiTheme="majorHAnsi" w:hAnsiTheme="majorHAnsi"/>
                <w:u w:val="single"/>
              </w:rPr>
            </w:pPr>
            <w:hyperlink r:id="rId18">
              <w:r w:rsidRPr="002B11DD" w:rsidR="580EA90E">
                <w:rPr>
                  <w:rStyle w:val="Hyperlink"/>
                  <w:rFonts w:eastAsia="Calibri" w:cs="Calibri" w:asciiTheme="majorHAnsi" w:hAnsiTheme="majorHAnsi"/>
                </w:rPr>
                <w:t>Chris Brill</w:t>
              </w:r>
              <w:r w:rsidRPr="002B11DD" w:rsidR="16FDFD35">
                <w:rPr>
                  <w:rStyle w:val="Hyperlink"/>
                  <w:rFonts w:eastAsia="Calibri" w:cs="Calibri" w:asciiTheme="majorHAnsi" w:hAnsiTheme="majorHAnsi"/>
                </w:rPr>
                <w:t>, Expert Link</w:t>
              </w:r>
            </w:hyperlink>
          </w:p>
          <w:p w:rsidRPr="002B11DD" w:rsidR="580EA90E" w:rsidP="57272218" w:rsidRDefault="580EA90E" w14:paraId="4FB6CFC1" w14:textId="1F39064D" w14:noSpellErr="1">
            <w:pPr>
              <w:pStyle w:val="ListParagraph"/>
              <w:numPr>
                <w:ilvl w:val="0"/>
                <w:numId w:val="8"/>
              </w:numPr>
              <w:spacing w:line="279" w:lineRule="auto"/>
              <w:rPr>
                <w:rFonts w:ascii="Aptos Display" w:hAnsi="Aptos Display" w:eastAsia="Calibri" w:cs="Calibri" w:asciiTheme="majorAscii" w:hAnsiTheme="majorAscii"/>
                <w:u w:val="single"/>
              </w:rPr>
            </w:pPr>
            <w:hyperlink w:anchor="_Shannon_Johnstone,_Expert">
              <w:r w:rsidRPr="57272218" w:rsidR="580EA90E">
                <w:rPr>
                  <w:rStyle w:val="Hyperlink"/>
                  <w:rFonts w:ascii="Aptos Display" w:hAnsi="Aptos Display" w:eastAsia="Calibri" w:cs="Calibri" w:asciiTheme="majorAscii" w:hAnsiTheme="majorAscii"/>
                </w:rPr>
                <w:t>Shannon Johnstone, Expert Link</w:t>
              </w:r>
            </w:hyperlink>
          </w:p>
          <w:p w:rsidRPr="002B11DD" w:rsidR="41E3AD35" w:rsidP="48C6B538" w:rsidRDefault="00000000" w14:paraId="438E7D0A" w14:textId="125364E6">
            <w:pPr>
              <w:pStyle w:val="ListParagraph"/>
              <w:numPr>
                <w:ilvl w:val="0"/>
                <w:numId w:val="8"/>
              </w:numPr>
              <w:spacing w:after="160" w:line="279" w:lineRule="auto"/>
              <w:rPr>
                <w:rFonts w:eastAsia="Calibri" w:cs="Calibri" w:asciiTheme="majorHAnsi" w:hAnsiTheme="majorHAnsi"/>
                <w:u w:val="single"/>
              </w:rPr>
            </w:pPr>
            <w:hyperlink w:anchor="_David_Siesage,_Allen">
              <w:r w:rsidRPr="002B11DD" w:rsidR="580EA90E">
                <w:rPr>
                  <w:rStyle w:val="Hyperlink"/>
                  <w:rFonts w:eastAsia="Calibri" w:cs="Calibri" w:asciiTheme="majorHAnsi" w:hAnsiTheme="majorHAnsi"/>
                </w:rPr>
                <w:t>David Siesage, Allen and Overy</w:t>
              </w:r>
            </w:hyperlink>
          </w:p>
          <w:p w:rsidRPr="002B11DD" w:rsidR="41E3AD35" w:rsidP="57272218" w:rsidRDefault="00000000" w14:paraId="51A0512C" w14:textId="50C8EB03">
            <w:pPr>
              <w:pStyle w:val="ListParagraph"/>
              <w:numPr>
                <w:ilvl w:val="0"/>
                <w:numId w:val="8"/>
              </w:numPr>
              <w:spacing w:after="160" w:line="279" w:lineRule="auto"/>
              <w:rPr>
                <w:rFonts w:ascii="Aptos Display" w:hAnsi="Aptos Display" w:eastAsia="Calibri" w:cs="Calibri" w:asciiTheme="majorAscii" w:hAnsiTheme="majorAscii"/>
                <w:u w:val="single"/>
              </w:rPr>
            </w:pPr>
            <w:hyperlink w:anchor="_Adis_Sehic,_Work">
              <w:r w:rsidRPr="57272218" w:rsidR="41E3AD35">
                <w:rPr>
                  <w:rStyle w:val="Hyperlink"/>
                  <w:rFonts w:ascii="Aptos Display" w:hAnsi="Aptos Display" w:eastAsia="Calibri" w:cs="Calibri" w:asciiTheme="majorAscii" w:hAnsiTheme="majorAscii"/>
                </w:rPr>
                <w:t>Adis Sehic, Work Rights Centre</w:t>
              </w:r>
            </w:hyperlink>
          </w:p>
          <w:p w:rsidRPr="002B11DD" w:rsidR="41E3AD35" w:rsidP="48C6B538" w:rsidRDefault="00000000" w14:paraId="3E530B35" w14:textId="43E3D5C3">
            <w:pPr>
              <w:pStyle w:val="ListParagraph"/>
              <w:numPr>
                <w:ilvl w:val="0"/>
                <w:numId w:val="8"/>
              </w:numPr>
              <w:spacing w:after="160" w:line="279" w:lineRule="auto"/>
              <w:rPr>
                <w:rFonts w:asciiTheme="majorHAnsi" w:hAnsiTheme="majorHAnsi"/>
              </w:rPr>
            </w:pPr>
            <w:hyperlink w:anchor="_Lee_Marsons,_Public">
              <w:r w:rsidRPr="002B11DD" w:rsidR="41E3AD35">
                <w:rPr>
                  <w:rStyle w:val="Hyperlink"/>
                  <w:rFonts w:eastAsia="Calibri" w:cs="Calibri" w:asciiTheme="majorHAnsi" w:hAnsiTheme="majorHAnsi"/>
                </w:rPr>
                <w:t>Lee Marsons, Public Law Project</w:t>
              </w:r>
            </w:hyperlink>
          </w:p>
        </w:tc>
      </w:tr>
      <w:tr w:rsidRPr="002B11DD" w:rsidR="48C6B538" w:rsidTr="3B873E8B" w14:paraId="6895F284" w14:textId="77777777">
        <w:trPr>
          <w:trHeight w:val="300"/>
        </w:trPr>
        <w:tc>
          <w:tcPr>
            <w:tcW w:w="9128" w:type="dxa"/>
            <w:tcMar/>
          </w:tcPr>
          <w:p w:rsidRPr="002B11DD" w:rsidR="53AA8332" w:rsidP="1D1DC1C2" w:rsidRDefault="53AA8332" w14:paraId="1F60C98C" w14:textId="705A44A8">
            <w:pPr>
              <w:pStyle w:val="Normal"/>
              <w:rPr>
                <w:rFonts w:ascii="Aptos Display" w:hAnsi="Aptos Display" w:eastAsia="Calibri" w:cs="Calibri" w:asciiTheme="majorAscii" w:hAnsiTheme="majorAscii"/>
                <w:b w:val="1"/>
                <w:bCs w:val="1"/>
              </w:rPr>
            </w:pPr>
            <w:r w:rsidRPr="1D1DC1C2" w:rsidR="53AA8332">
              <w:rPr>
                <w:rFonts w:ascii="Aptos Display" w:hAnsi="Aptos Display" w:eastAsia="Calibri" w:cs="Calibri" w:asciiTheme="majorAscii" w:hAnsiTheme="majorAscii"/>
                <w:b w:val="1"/>
                <w:bCs w:val="1"/>
              </w:rPr>
              <w:t xml:space="preserve">12.00-13.30 </w:t>
            </w:r>
            <w:r w:rsidRPr="1D1DC1C2" w:rsidR="41E3AD35">
              <w:rPr>
                <w:rFonts w:ascii="Aptos Display" w:hAnsi="Aptos Display" w:eastAsia="Calibri" w:cs="Calibri" w:asciiTheme="majorAscii" w:hAnsiTheme="majorAscii"/>
                <w:b w:val="1"/>
                <w:bCs w:val="1"/>
              </w:rPr>
              <w:t xml:space="preserve">Breakout session #1 - </w:t>
            </w:r>
            <w:r w:rsidRPr="1D1DC1C2" w:rsidR="41E3AD35">
              <w:rPr>
                <w:rFonts w:ascii="Aptos Display" w:hAnsi="Aptos Display" w:eastAsia="Calibri" w:cs="Calibri" w:asciiTheme="majorAscii" w:hAnsiTheme="majorAscii"/>
                <w:b w:val="1"/>
                <w:bCs w:val="1"/>
              </w:rPr>
              <w:t>Identifying</w:t>
            </w:r>
            <w:r w:rsidRPr="1D1DC1C2" w:rsidR="41E3AD35">
              <w:rPr>
                <w:rFonts w:ascii="Aptos Display" w:hAnsi="Aptos Display" w:eastAsia="Calibri" w:cs="Calibri" w:asciiTheme="majorAscii" w:hAnsiTheme="majorAscii"/>
                <w:b w:val="1"/>
                <w:bCs w:val="1"/>
              </w:rPr>
              <w:t xml:space="preserve"> discrimination</w:t>
            </w:r>
            <w:r w:rsidRPr="1D1DC1C2" w:rsidR="01747F1F">
              <w:rPr>
                <w:rFonts w:ascii="Aptos Display" w:hAnsi="Aptos Display" w:eastAsia="Calibri" w:cs="Calibri" w:asciiTheme="majorAscii" w:hAnsiTheme="majorAscii"/>
                <w:b w:val="1"/>
                <w:bCs w:val="1"/>
              </w:rPr>
              <w:t xml:space="preserve"> </w:t>
            </w:r>
            <w:r>
              <w:br/>
            </w:r>
            <w:r w:rsidRPr="1D1DC1C2" w:rsidR="01747F1F">
              <w:rPr>
                <w:rFonts w:ascii="Aptos Display" w:hAnsi="Aptos Display" w:eastAsia="Calibri" w:cs="Calibri" w:asciiTheme="majorAscii" w:hAnsiTheme="majorAscii"/>
                <w:b w:val="0"/>
                <w:bCs w:val="0"/>
                <w:i w:val="1"/>
                <w:iCs w:val="1"/>
              </w:rPr>
              <w:t>@ room 120/1</w:t>
            </w:r>
          </w:p>
        </w:tc>
      </w:tr>
      <w:tr w:rsidRPr="002B11DD" w:rsidR="48C6B538" w:rsidTr="3B873E8B" w14:paraId="70349A7C" w14:textId="77777777">
        <w:trPr>
          <w:trHeight w:val="1500"/>
        </w:trPr>
        <w:tc>
          <w:tcPr>
            <w:tcW w:w="9128" w:type="dxa"/>
            <w:tcMar/>
          </w:tcPr>
          <w:p w:rsidRPr="002B11DD" w:rsidR="395299CB" w:rsidP="00507EEE" w:rsidRDefault="395299CB" w14:paraId="5653848F" w14:textId="65CC8305">
            <w:pPr>
              <w:pStyle w:val="ListParagraph"/>
              <w:numPr>
                <w:ilvl w:val="0"/>
                <w:numId w:val="7"/>
              </w:numPr>
              <w:spacing w:after="160" w:line="279" w:lineRule="auto"/>
              <w:rPr>
                <w:rFonts w:ascii="Aptos Display" w:hAnsi="Aptos Display" w:eastAsia="Calibri" w:cs="Calibri" w:asciiTheme="majorAscii" w:hAnsiTheme="majorAscii"/>
                <w:u w:val="single"/>
              </w:rPr>
            </w:pPr>
            <w:r w:rsidRPr="00507EEE" w:rsidR="22880BD8">
              <w:rPr>
                <w:rFonts w:ascii="Aptos Display" w:hAnsi="Aptos Display" w:eastAsia="Calibri" w:cs="Calibri" w:asciiTheme="majorAscii" w:hAnsiTheme="majorAscii"/>
              </w:rPr>
              <w:t xml:space="preserve">Chair: </w:t>
            </w:r>
            <w:hyperlink w:anchor="_Eleanor_Finlay,_Disability">
              <w:r w:rsidRPr="00507EEE" w:rsidR="22880BD8">
                <w:rPr>
                  <w:rStyle w:val="Hyperlink"/>
                  <w:rFonts w:ascii="Aptos Display" w:hAnsi="Aptos Display" w:eastAsia="Calibri" w:cs="Calibri" w:asciiTheme="majorAscii" w:hAnsiTheme="majorAscii"/>
                </w:rPr>
                <w:t>Eleanor Finlay, Disability Law Service</w:t>
              </w:r>
            </w:hyperlink>
          </w:p>
          <w:p w:rsidRPr="002B11DD" w:rsidR="395299CB" w:rsidP="48C6B538" w:rsidRDefault="00000000" w14:paraId="54D925E0" w14:textId="2155FEAB">
            <w:pPr>
              <w:pStyle w:val="ListParagraph"/>
              <w:numPr>
                <w:ilvl w:val="0"/>
                <w:numId w:val="7"/>
              </w:numPr>
              <w:spacing w:after="160" w:line="279" w:lineRule="auto"/>
              <w:rPr>
                <w:rFonts w:eastAsia="Calibri" w:cs="Calibri" w:asciiTheme="majorHAnsi" w:hAnsiTheme="majorHAnsi"/>
                <w:u w:val="single"/>
              </w:rPr>
            </w:pPr>
            <w:hyperlink r:id="rId20">
              <w:r w:rsidRPr="002B11DD" w:rsidR="395299CB">
                <w:rPr>
                  <w:rStyle w:val="Hyperlink"/>
                  <w:rFonts w:eastAsia="Calibri" w:cs="Calibri" w:asciiTheme="majorHAnsi" w:hAnsiTheme="majorHAnsi"/>
                </w:rPr>
                <w:t>Raj Desai, Matrix Chambers</w:t>
              </w:r>
            </w:hyperlink>
          </w:p>
          <w:p w:rsidRPr="002B11DD" w:rsidR="395299CB" w:rsidP="48C6B538" w:rsidRDefault="00000000" w14:paraId="2D19F771" w14:textId="39921B6D">
            <w:pPr>
              <w:pStyle w:val="ListParagraph"/>
              <w:numPr>
                <w:ilvl w:val="0"/>
                <w:numId w:val="7"/>
              </w:numPr>
              <w:spacing w:after="160" w:line="279" w:lineRule="auto"/>
              <w:rPr>
                <w:rFonts w:eastAsia="Calibri" w:cs="Calibri" w:asciiTheme="majorHAnsi" w:hAnsiTheme="majorHAnsi"/>
                <w:u w:val="single"/>
              </w:rPr>
            </w:pPr>
            <w:hyperlink r:id="rId21">
              <w:r w:rsidRPr="002B11DD" w:rsidR="395299CB">
                <w:rPr>
                  <w:rStyle w:val="Hyperlink"/>
                  <w:rFonts w:eastAsia="Calibri" w:cs="Calibri" w:asciiTheme="majorHAnsi" w:hAnsiTheme="majorHAnsi"/>
                </w:rPr>
                <w:t>Clare Hayes, Deighton Pierce Glynn</w:t>
              </w:r>
            </w:hyperlink>
          </w:p>
          <w:p w:rsidRPr="002B11DD" w:rsidR="395299CB" w:rsidP="48C6B538" w:rsidRDefault="00000000" w14:paraId="29A861CA" w14:textId="29A1BD5E">
            <w:pPr>
              <w:pStyle w:val="ListParagraph"/>
              <w:numPr>
                <w:ilvl w:val="0"/>
                <w:numId w:val="7"/>
              </w:numPr>
              <w:spacing w:after="160" w:line="279" w:lineRule="auto"/>
              <w:rPr>
                <w:rFonts w:eastAsia="Calibri" w:cs="Calibri" w:asciiTheme="majorHAnsi" w:hAnsiTheme="majorHAnsi"/>
                <w:u w:val="single"/>
              </w:rPr>
            </w:pPr>
            <w:hyperlink r:id="rId22">
              <w:r w:rsidRPr="002B11DD" w:rsidR="395299CB">
                <w:rPr>
                  <w:rStyle w:val="Hyperlink"/>
                  <w:rFonts w:eastAsia="Calibri" w:cs="Calibri" w:asciiTheme="majorHAnsi" w:hAnsiTheme="majorHAnsi"/>
                </w:rPr>
                <w:t>Svetlana Kotova, Inclusion London</w:t>
              </w:r>
            </w:hyperlink>
          </w:p>
        </w:tc>
      </w:tr>
      <w:tr w:rsidRPr="002B11DD" w:rsidR="48C6B538" w:rsidTr="3B873E8B" w14:paraId="7F496C8C" w14:textId="77777777">
        <w:trPr>
          <w:trHeight w:val="300"/>
        </w:trPr>
        <w:tc>
          <w:tcPr>
            <w:tcW w:w="9128" w:type="dxa"/>
            <w:tcMar/>
          </w:tcPr>
          <w:p w:rsidRPr="002B11DD" w:rsidR="4AFB7420" w:rsidP="1D1DC1C2" w:rsidRDefault="4AFB7420" w14:paraId="1D1733ED" w14:textId="2485B75D">
            <w:pPr>
              <w:pStyle w:val="Normal"/>
              <w:rPr>
                <w:rFonts w:ascii="Aptos Display" w:hAnsi="Aptos Display" w:eastAsia="Calibri" w:cs="Calibri" w:asciiTheme="majorAscii" w:hAnsiTheme="majorAscii"/>
                <w:b w:val="1"/>
                <w:bCs w:val="1"/>
              </w:rPr>
            </w:pPr>
            <w:r w:rsidRPr="1D1DC1C2" w:rsidR="4AFB7420">
              <w:rPr>
                <w:rFonts w:ascii="Aptos Display" w:hAnsi="Aptos Display" w:eastAsia="Calibri" w:cs="Calibri" w:asciiTheme="majorAscii" w:hAnsiTheme="majorAscii"/>
                <w:b w:val="1"/>
                <w:bCs w:val="1"/>
              </w:rPr>
              <w:t xml:space="preserve">12.00-13.30 </w:t>
            </w:r>
            <w:r w:rsidRPr="1D1DC1C2" w:rsidR="4E3B5EAE">
              <w:rPr>
                <w:rFonts w:ascii="Aptos Display" w:hAnsi="Aptos Display" w:eastAsia="Calibri" w:cs="Calibri" w:asciiTheme="majorAscii" w:hAnsiTheme="majorAscii"/>
                <w:b w:val="1"/>
                <w:bCs w:val="1"/>
              </w:rPr>
              <w:t>Breakout session #1 - Community legal strategies</w:t>
            </w:r>
            <w:r w:rsidRPr="1D1DC1C2" w:rsidR="76087E1D">
              <w:rPr>
                <w:rFonts w:ascii="Aptos Display" w:hAnsi="Aptos Display" w:eastAsia="Calibri" w:cs="Calibri" w:asciiTheme="majorAscii" w:hAnsiTheme="majorAscii"/>
                <w:b w:val="1"/>
                <w:bCs w:val="1"/>
              </w:rPr>
              <w:t xml:space="preserve"> </w:t>
            </w:r>
            <w:r>
              <w:br/>
            </w:r>
            <w:r w:rsidRPr="1D1DC1C2" w:rsidR="76087E1D">
              <w:rPr>
                <w:rFonts w:ascii="Aptos Display" w:hAnsi="Aptos Display" w:eastAsia="Calibri" w:cs="Calibri" w:asciiTheme="majorAscii" w:hAnsiTheme="majorAscii"/>
                <w:b w:val="0"/>
                <w:bCs w:val="0"/>
                <w:i w:val="1"/>
                <w:iCs w:val="1"/>
              </w:rPr>
              <w:t>@ room 137/8</w:t>
            </w:r>
          </w:p>
        </w:tc>
      </w:tr>
      <w:tr w:rsidRPr="002B11DD" w:rsidR="48C6B538" w:rsidTr="3B873E8B" w14:paraId="7FEAF555" w14:textId="77777777">
        <w:trPr>
          <w:trHeight w:val="300"/>
        </w:trPr>
        <w:tc>
          <w:tcPr>
            <w:tcW w:w="9128" w:type="dxa"/>
            <w:tcMar/>
          </w:tcPr>
          <w:p w:rsidRPr="002B11DD" w:rsidR="4E3B5EAE" w:rsidP="4371CEFC" w:rsidRDefault="4E3B5EAE" w14:paraId="4C74F5B5" w14:textId="167E0891">
            <w:pPr>
              <w:pStyle w:val="ListParagraph"/>
              <w:numPr>
                <w:ilvl w:val="0"/>
                <w:numId w:val="6"/>
              </w:numPr>
              <w:rPr>
                <w:rFonts w:ascii="Aptos Display" w:hAnsi="Aptos Display" w:eastAsia="Calibri" w:cs="Calibri" w:asciiTheme="majorAscii" w:hAnsiTheme="majorAscii"/>
                <w:u w:val="single"/>
              </w:rPr>
            </w:pPr>
            <w:r w:rsidRPr="4371CEFC" w:rsidR="4A4AF54B">
              <w:rPr>
                <w:rFonts w:ascii="Aptos Display" w:hAnsi="Aptos Display" w:eastAsia="Calibri" w:cs="Calibri" w:asciiTheme="majorAscii" w:hAnsiTheme="majorAscii"/>
              </w:rPr>
              <w:t xml:space="preserve">Chair: </w:t>
            </w:r>
            <w:hyperlink w:anchor="_Clare_Cruise,_Southwark">
              <w:r w:rsidRPr="4371CEFC" w:rsidR="4A4AF54B">
                <w:rPr>
                  <w:rStyle w:val="Hyperlink"/>
                  <w:rFonts w:ascii="Aptos Display" w:hAnsi="Aptos Display" w:eastAsia="Calibri" w:cs="Calibri" w:asciiTheme="majorAscii" w:hAnsiTheme="majorAscii"/>
                </w:rPr>
                <w:t>Clare Cruise, Southwark Law Centre</w:t>
              </w:r>
            </w:hyperlink>
          </w:p>
          <w:p w:rsidRPr="002B11DD" w:rsidR="4E3B5EAE" w:rsidP="57272218" w:rsidRDefault="00000000" w14:paraId="10C23BFD" w14:textId="5965831D">
            <w:pPr>
              <w:pStyle w:val="ListParagraph"/>
              <w:numPr>
                <w:ilvl w:val="0"/>
                <w:numId w:val="6"/>
              </w:numPr>
              <w:spacing w:after="160" w:line="279" w:lineRule="auto"/>
              <w:rPr>
                <w:rFonts w:ascii="Aptos Display" w:hAnsi="Aptos Display" w:eastAsia="Calibri" w:cs="Calibri" w:asciiTheme="majorAscii" w:hAnsiTheme="majorAscii"/>
                <w:u w:val="single"/>
              </w:rPr>
            </w:pPr>
            <w:hyperlink w:anchor="_Saskia_O’_Hara,">
              <w:r w:rsidRPr="57272218" w:rsidR="4E3B5EAE">
                <w:rPr>
                  <w:rStyle w:val="Hyperlink"/>
                  <w:rFonts w:ascii="Aptos Display" w:hAnsi="Aptos Display" w:eastAsia="Calibri" w:cs="Calibri" w:asciiTheme="majorAscii" w:hAnsiTheme="majorAscii"/>
                </w:rPr>
                <w:t>Saskia O’ Hara, Public Interest Law Centre</w:t>
              </w:r>
            </w:hyperlink>
          </w:p>
          <w:p w:rsidRPr="002B11DD" w:rsidR="4E3B5EAE" w:rsidP="4371CEFC" w:rsidRDefault="4E3B5EAE" w14:paraId="354988DE" w14:textId="1432A6CA">
            <w:pPr>
              <w:pStyle w:val="ListParagraph"/>
              <w:numPr>
                <w:ilvl w:val="0"/>
                <w:numId w:val="6"/>
              </w:numPr>
              <w:spacing w:after="160" w:line="279" w:lineRule="auto"/>
              <w:rPr>
                <w:rFonts w:ascii="Aptos Display" w:hAnsi="Aptos Display" w:eastAsia="Calibri" w:cs="Calibri" w:asciiTheme="majorAscii" w:hAnsiTheme="majorAscii"/>
                <w:u w:val="single"/>
              </w:rPr>
            </w:pPr>
            <w:hyperlink w:anchor="_Jasmin_Stone,_Focus">
              <w:r w:rsidRPr="4371CEFC" w:rsidR="4A4AF54B">
                <w:rPr>
                  <w:rStyle w:val="Hyperlink"/>
                  <w:rFonts w:ascii="Aptos Display" w:hAnsi="Aptos Display" w:eastAsia="Calibri" w:cs="Calibri" w:asciiTheme="majorAscii" w:hAnsiTheme="majorAscii"/>
                </w:rPr>
                <w:t>Jasmin Stone, Focus E15 housing campaign</w:t>
              </w:r>
            </w:hyperlink>
          </w:p>
          <w:p w:rsidRPr="002B11DD" w:rsidR="4E3B5EAE" w:rsidP="48C6B538" w:rsidRDefault="00000000" w14:paraId="20E76A81" w14:textId="6D4133C0">
            <w:pPr>
              <w:pStyle w:val="ListParagraph"/>
              <w:numPr>
                <w:ilvl w:val="0"/>
                <w:numId w:val="6"/>
              </w:numPr>
              <w:spacing w:after="160" w:line="279" w:lineRule="auto"/>
              <w:rPr>
                <w:rFonts w:eastAsia="Calibri" w:cs="Calibri" w:asciiTheme="majorHAnsi" w:hAnsiTheme="majorHAnsi"/>
                <w:u w:val="single"/>
              </w:rPr>
            </w:pPr>
            <w:hyperlink r:id="rId23">
              <w:r w:rsidRPr="002B11DD" w:rsidR="4E3B5EAE">
                <w:rPr>
                  <w:rStyle w:val="Hyperlink"/>
                  <w:rFonts w:eastAsia="Calibri" w:cs="Calibri" w:asciiTheme="majorHAnsi" w:hAnsiTheme="majorHAnsi"/>
                </w:rPr>
                <w:t>Sabrina Dixon, Social Inclusion Recovery Group (S.I.R.G)</w:t>
              </w:r>
            </w:hyperlink>
          </w:p>
          <w:p w:rsidRPr="002B11DD" w:rsidR="4E3B5EAE" w:rsidP="57272218" w:rsidRDefault="4E3B5EAE" w14:paraId="28C2FDAA" w14:textId="3735A6DA" w14:noSpellErr="1">
            <w:pPr>
              <w:pStyle w:val="ListParagraph"/>
              <w:numPr>
                <w:ilvl w:val="0"/>
                <w:numId w:val="6"/>
              </w:numPr>
              <w:spacing w:after="160" w:line="279" w:lineRule="auto"/>
              <w:rPr>
                <w:rFonts w:ascii="Aptos Display" w:hAnsi="Aptos Display" w:eastAsia="Calibri" w:cs="Calibri" w:asciiTheme="majorAscii" w:hAnsiTheme="majorAscii"/>
                <w:u w:val="single"/>
              </w:rPr>
            </w:pPr>
            <w:hyperlink w:anchor="_Naomi_Madden,_Grapevine">
              <w:r w:rsidRPr="57272218" w:rsidR="4E3B5EAE">
                <w:rPr>
                  <w:rStyle w:val="Hyperlink"/>
                  <w:rFonts w:ascii="Aptos Display" w:hAnsi="Aptos Display" w:eastAsia="Calibri" w:cs="Calibri" w:asciiTheme="majorAscii" w:hAnsiTheme="majorAscii"/>
                </w:rPr>
                <w:t>Naomi Madden, Grapevine</w:t>
              </w:r>
            </w:hyperlink>
          </w:p>
          <w:p w:rsidRPr="002B11DD" w:rsidR="4E3B5EAE" w:rsidP="48C6B538" w:rsidRDefault="00000000" w14:paraId="74E32189" w14:textId="483EA05F">
            <w:pPr>
              <w:pStyle w:val="ListParagraph"/>
              <w:numPr>
                <w:ilvl w:val="0"/>
                <w:numId w:val="6"/>
              </w:numPr>
              <w:spacing w:after="160" w:line="279" w:lineRule="auto"/>
              <w:rPr>
                <w:rFonts w:eastAsia="Calibri" w:cs="Calibri" w:asciiTheme="majorHAnsi" w:hAnsiTheme="majorHAnsi"/>
                <w:u w:val="single"/>
              </w:rPr>
            </w:pPr>
            <w:hyperlink r:id="rId24">
              <w:r w:rsidRPr="002B11DD" w:rsidR="4E3B5EAE">
                <w:rPr>
                  <w:rStyle w:val="Hyperlink"/>
                  <w:rFonts w:eastAsia="Calibri" w:cs="Calibri" w:asciiTheme="majorHAnsi" w:hAnsiTheme="majorHAnsi"/>
                </w:rPr>
                <w:t>Emma Austin, Central England Law Centre</w:t>
              </w:r>
            </w:hyperlink>
          </w:p>
        </w:tc>
      </w:tr>
      <w:tr w:rsidRPr="002B11DD" w:rsidR="006208AB" w:rsidTr="3B873E8B" w14:paraId="6FEEEFF1" w14:textId="77777777">
        <w:trPr>
          <w:trHeight w:val="300"/>
        </w:trPr>
        <w:tc>
          <w:tcPr>
            <w:tcW w:w="9128" w:type="dxa"/>
            <w:tcMar/>
          </w:tcPr>
          <w:p w:rsidRPr="002B11DD" w:rsidR="006208AB" w:rsidP="1D1DC1C2" w:rsidRDefault="006208AB" w14:paraId="0365B575" w14:textId="23D821AA">
            <w:pPr>
              <w:pStyle w:val="Normal"/>
              <w:rPr>
                <w:rFonts w:ascii="Aptos Display" w:hAnsi="Aptos Display" w:eastAsia="Calibri" w:cs="Calibri" w:asciiTheme="majorAscii" w:hAnsiTheme="majorAscii"/>
                <w:b w:val="1"/>
                <w:bCs w:val="1"/>
              </w:rPr>
            </w:pPr>
            <w:r w:rsidRPr="1D1DC1C2" w:rsidR="006208AB">
              <w:rPr>
                <w:rFonts w:ascii="Aptos Display" w:hAnsi="Aptos Display" w:eastAsia="Calibri" w:cs="Calibri" w:asciiTheme="majorAscii" w:hAnsiTheme="majorAscii"/>
                <w:b w:val="1"/>
                <w:bCs w:val="1"/>
              </w:rPr>
              <w:t>13.30-14.30 Lunch</w:t>
            </w:r>
            <w:r w:rsidRPr="1D1DC1C2" w:rsidR="46BBAAFE">
              <w:rPr>
                <w:rFonts w:ascii="Aptos Display" w:hAnsi="Aptos Display" w:eastAsia="Calibri" w:cs="Calibri" w:asciiTheme="majorAscii" w:hAnsiTheme="majorAscii"/>
                <w:b w:val="1"/>
                <w:bCs w:val="1"/>
              </w:rPr>
              <w:t xml:space="preserve"> </w:t>
            </w:r>
            <w:r w:rsidRPr="1D1DC1C2" w:rsidR="46BBAAFE">
              <w:rPr>
                <w:rFonts w:ascii="Aptos Display" w:hAnsi="Aptos Display" w:eastAsia="Calibri" w:cs="Calibri" w:asciiTheme="majorAscii" w:hAnsiTheme="majorAscii"/>
                <w:b w:val="0"/>
                <w:bCs w:val="0"/>
                <w:i w:val="1"/>
                <w:iCs w:val="1"/>
              </w:rPr>
              <w:t>@ refreshment room 128/9/30 + 134/5 if needed</w:t>
            </w:r>
          </w:p>
        </w:tc>
      </w:tr>
      <w:tr w:rsidRPr="002B11DD" w:rsidR="48C6B538" w:rsidTr="3B873E8B" w14:paraId="2BD556DA" w14:textId="77777777">
        <w:trPr>
          <w:trHeight w:val="300"/>
        </w:trPr>
        <w:tc>
          <w:tcPr>
            <w:tcW w:w="9128" w:type="dxa"/>
            <w:tcMar/>
          </w:tcPr>
          <w:p w:rsidRPr="002B11DD" w:rsidR="677F7A07" w:rsidP="1D1DC1C2" w:rsidRDefault="677F7A07" w14:paraId="08036E28" w14:textId="72CF077A">
            <w:pPr>
              <w:rPr>
                <w:rFonts w:ascii="Aptos Display" w:hAnsi="Aptos Display" w:eastAsia="Calibri" w:cs="Calibri" w:asciiTheme="majorAscii" w:hAnsiTheme="majorAscii"/>
                <w:b w:val="1"/>
                <w:bCs w:val="1"/>
              </w:rPr>
            </w:pPr>
            <w:r w:rsidRPr="1D1DC1C2" w:rsidR="677F7A07">
              <w:rPr>
                <w:rFonts w:ascii="Aptos Display" w:hAnsi="Aptos Display" w:eastAsia="Calibri" w:cs="Calibri" w:asciiTheme="majorAscii" w:hAnsiTheme="majorAscii"/>
                <w:b w:val="1"/>
                <w:bCs w:val="1"/>
              </w:rPr>
              <w:t>14.30-15.45</w:t>
            </w:r>
            <w:r w:rsidRPr="1D1DC1C2" w:rsidR="46BB321A">
              <w:rPr>
                <w:rFonts w:ascii="Aptos Display" w:hAnsi="Aptos Display" w:eastAsia="Calibri" w:cs="Calibri" w:asciiTheme="majorAscii" w:hAnsiTheme="majorAscii"/>
                <w:b w:val="1"/>
                <w:bCs w:val="1"/>
              </w:rPr>
              <w:t xml:space="preserve"> </w:t>
            </w:r>
            <w:r w:rsidRPr="1D1DC1C2" w:rsidR="4E3B5EAE">
              <w:rPr>
                <w:rFonts w:ascii="Aptos Display" w:hAnsi="Aptos Display" w:eastAsia="Calibri" w:cs="Calibri" w:asciiTheme="majorAscii" w:hAnsiTheme="majorAscii"/>
                <w:b w:val="1"/>
                <w:bCs w:val="1"/>
              </w:rPr>
              <w:t xml:space="preserve">Breakout session #2 - Discrimination, </w:t>
            </w:r>
            <w:r w:rsidRPr="1D1DC1C2" w:rsidR="4E3B5EAE">
              <w:rPr>
                <w:rFonts w:ascii="Aptos Display" w:hAnsi="Aptos Display" w:eastAsia="Calibri" w:cs="Calibri" w:asciiTheme="majorAscii" w:hAnsiTheme="majorAscii"/>
                <w:b w:val="1"/>
                <w:bCs w:val="1"/>
              </w:rPr>
              <w:t>language</w:t>
            </w:r>
            <w:r w:rsidRPr="1D1DC1C2" w:rsidR="4E3B5EAE">
              <w:rPr>
                <w:rFonts w:ascii="Aptos Display" w:hAnsi="Aptos Display" w:eastAsia="Calibri" w:cs="Calibri" w:asciiTheme="majorAscii" w:hAnsiTheme="majorAscii"/>
                <w:b w:val="1"/>
                <w:bCs w:val="1"/>
              </w:rPr>
              <w:t xml:space="preserve"> and communications  </w:t>
            </w:r>
          </w:p>
          <w:p w:rsidRPr="002B11DD" w:rsidR="677F7A07" w:rsidP="1D1DC1C2" w:rsidRDefault="677F7A07" w14:paraId="5F20F706" w14:textId="4C8D48BC">
            <w:pPr>
              <w:pStyle w:val="Normal"/>
              <w:rPr>
                <w:rFonts w:ascii="Aptos Display" w:hAnsi="Aptos Display" w:eastAsia="Calibri" w:cs="Calibri" w:asciiTheme="majorAscii" w:hAnsiTheme="majorAscii"/>
                <w:b w:val="0"/>
                <w:bCs w:val="0"/>
                <w:i w:val="1"/>
                <w:iCs w:val="1"/>
              </w:rPr>
            </w:pPr>
            <w:r w:rsidRPr="1D1DC1C2" w:rsidR="433698F2">
              <w:rPr>
                <w:rFonts w:ascii="Aptos Display" w:hAnsi="Aptos Display" w:eastAsia="Calibri" w:cs="Calibri" w:asciiTheme="majorAscii" w:hAnsiTheme="majorAscii"/>
                <w:b w:val="0"/>
                <w:bCs w:val="0"/>
                <w:i w:val="1"/>
                <w:iCs w:val="1"/>
              </w:rPr>
              <w:t>@ main room 125/6/7</w:t>
            </w:r>
          </w:p>
        </w:tc>
      </w:tr>
      <w:tr w:rsidRPr="002B11DD" w:rsidR="48C6B538" w:rsidTr="3B873E8B" w14:paraId="5D1862DE" w14:textId="77777777">
        <w:trPr>
          <w:trHeight w:val="300"/>
        </w:trPr>
        <w:tc>
          <w:tcPr>
            <w:tcW w:w="9128" w:type="dxa"/>
            <w:tcMar/>
          </w:tcPr>
          <w:p w:rsidRPr="002B11DD" w:rsidR="2825391D" w:rsidP="57272218" w:rsidRDefault="2825391D" w14:paraId="636F8F8E" w14:textId="098BA8F7">
            <w:pPr>
              <w:pStyle w:val="ListParagraph"/>
              <w:numPr>
                <w:ilvl w:val="0"/>
                <w:numId w:val="5"/>
              </w:numPr>
              <w:rPr>
                <w:rFonts w:ascii="Aptos Display" w:hAnsi="Aptos Display" w:eastAsia="Calibri" w:cs="Calibri" w:asciiTheme="majorAscii" w:hAnsiTheme="majorAscii"/>
                <w:u w:val="single"/>
              </w:rPr>
            </w:pPr>
            <w:r w:rsidRPr="65CE5762" w:rsidR="2825391D">
              <w:rPr>
                <w:rFonts w:ascii="Aptos Display" w:hAnsi="Aptos Display" w:eastAsia="Calibri" w:cs="Calibri" w:asciiTheme="majorAscii" w:hAnsiTheme="majorAscii"/>
                <w:u w:val="none"/>
              </w:rPr>
              <w:t xml:space="preserve">Chair: </w:t>
            </w:r>
            <w:hyperlink w:anchor="_Julia_Tinsley-Kent,_Migrants">
              <w:r w:rsidRPr="65CE5762" w:rsidR="2825391D">
                <w:rPr>
                  <w:rStyle w:val="Hyperlink"/>
                  <w:rFonts w:ascii="Aptos Display" w:hAnsi="Aptos Display" w:eastAsia="Calibri" w:cs="Calibri" w:asciiTheme="majorAscii" w:hAnsiTheme="majorAscii"/>
                </w:rPr>
                <w:t>Julia Tinsley-Kent, Migrants Rights Network</w:t>
              </w:r>
            </w:hyperlink>
          </w:p>
          <w:p w:rsidRPr="002B11DD" w:rsidR="4E3B5EAE" w:rsidP="48C6B538" w:rsidRDefault="00000000" w14:paraId="4A93B2F0" w14:textId="2CE54996">
            <w:pPr>
              <w:pStyle w:val="ListParagraph"/>
              <w:numPr>
                <w:ilvl w:val="0"/>
                <w:numId w:val="5"/>
              </w:numPr>
              <w:rPr>
                <w:rFonts w:eastAsia="Calibri" w:cs="Calibri" w:asciiTheme="majorHAnsi" w:hAnsiTheme="majorHAnsi"/>
                <w:u w:val="single"/>
              </w:rPr>
            </w:pPr>
            <w:hyperlink r:id="rId25">
              <w:r w:rsidRPr="002B11DD" w:rsidR="4FF70BA5">
                <w:rPr>
                  <w:rStyle w:val="Hyperlink"/>
                  <w:rFonts w:eastAsia="Calibri" w:cs="Calibri" w:asciiTheme="majorHAnsi" w:hAnsiTheme="majorHAnsi"/>
                </w:rPr>
                <w:t>Tracey Lazard, Inclusion London</w:t>
              </w:r>
            </w:hyperlink>
          </w:p>
          <w:p w:rsidRPr="002B11DD" w:rsidR="4E3B5EAE" w:rsidP="48C6B538" w:rsidRDefault="00000000" w14:paraId="116C13BC" w14:textId="2D62A6E8">
            <w:pPr>
              <w:pStyle w:val="ListParagraph"/>
              <w:numPr>
                <w:ilvl w:val="0"/>
                <w:numId w:val="5"/>
              </w:numPr>
              <w:rPr>
                <w:rFonts w:eastAsia="Calibri" w:cs="Calibri" w:asciiTheme="majorHAnsi" w:hAnsiTheme="majorHAnsi"/>
                <w:u w:val="single"/>
              </w:rPr>
            </w:pPr>
            <w:hyperlink r:id="rId26">
              <w:r w:rsidRPr="002B11DD" w:rsidR="4FF70BA5">
                <w:rPr>
                  <w:rStyle w:val="Hyperlink"/>
                  <w:rFonts w:eastAsia="Calibri" w:cs="Calibri" w:asciiTheme="majorHAnsi" w:hAnsiTheme="majorHAnsi"/>
                </w:rPr>
                <w:t>Fizza Qureshi</w:t>
              </w:r>
              <w:r w:rsidRPr="002B11DD" w:rsidR="075406FF">
                <w:rPr>
                  <w:rStyle w:val="Hyperlink"/>
                  <w:rFonts w:eastAsia="Calibri" w:cs="Calibri" w:asciiTheme="majorHAnsi" w:hAnsiTheme="majorHAnsi"/>
                </w:rPr>
                <w:t>, Migrants Rights Network</w:t>
              </w:r>
            </w:hyperlink>
          </w:p>
          <w:p w:rsidRPr="002B11DD" w:rsidR="4E3B5EAE" w:rsidP="48C6B538" w:rsidRDefault="00000000" w14:paraId="469131EE" w14:textId="608BA715">
            <w:pPr>
              <w:pStyle w:val="ListParagraph"/>
              <w:numPr>
                <w:ilvl w:val="0"/>
                <w:numId w:val="5"/>
              </w:numPr>
              <w:rPr>
                <w:rFonts w:eastAsia="Calibri" w:cs="Calibri" w:asciiTheme="majorHAnsi" w:hAnsiTheme="majorHAnsi"/>
                <w:u w:val="single"/>
              </w:rPr>
            </w:pPr>
            <w:hyperlink w:anchor="_Nic_Cook,_Difference">
              <w:r w:rsidRPr="002B11DD" w:rsidR="4FF70BA5">
                <w:rPr>
                  <w:rStyle w:val="Hyperlink"/>
                  <w:rFonts w:eastAsia="Calibri" w:cs="Calibri" w:asciiTheme="majorHAnsi" w:hAnsiTheme="majorHAnsi"/>
                </w:rPr>
                <w:t>Nic Cook, Difference North East</w:t>
              </w:r>
            </w:hyperlink>
          </w:p>
        </w:tc>
      </w:tr>
      <w:tr w:rsidRPr="002B11DD" w:rsidR="48C6B538" w:rsidTr="3B873E8B" w14:paraId="35512158" w14:textId="77777777">
        <w:trPr>
          <w:trHeight w:val="300"/>
        </w:trPr>
        <w:tc>
          <w:tcPr>
            <w:tcW w:w="9128" w:type="dxa"/>
            <w:tcMar/>
          </w:tcPr>
          <w:p w:rsidRPr="002B11DD" w:rsidR="7E505FFB" w:rsidP="1D1DC1C2" w:rsidRDefault="7E505FFB" w14:paraId="13AE3F61" w14:textId="608081C9">
            <w:pPr>
              <w:rPr>
                <w:rFonts w:ascii="Aptos Display" w:hAnsi="Aptos Display" w:eastAsia="Calibri" w:cs="Calibri" w:asciiTheme="majorAscii" w:hAnsiTheme="majorAscii"/>
                <w:b w:val="1"/>
                <w:bCs w:val="1"/>
              </w:rPr>
            </w:pPr>
            <w:r w:rsidRPr="1D1DC1C2" w:rsidR="7E505FFB">
              <w:rPr>
                <w:rFonts w:ascii="Aptos Display" w:hAnsi="Aptos Display" w:eastAsia="Calibri" w:cs="Calibri" w:asciiTheme="majorAscii" w:hAnsiTheme="majorAscii"/>
                <w:b w:val="1"/>
                <w:bCs w:val="1"/>
              </w:rPr>
              <w:t xml:space="preserve">14.30-15.45 </w:t>
            </w:r>
            <w:r w:rsidRPr="1D1DC1C2" w:rsidR="4E3B5EAE">
              <w:rPr>
                <w:rFonts w:ascii="Aptos Display" w:hAnsi="Aptos Display" w:eastAsia="Calibri" w:cs="Calibri" w:asciiTheme="majorAscii" w:hAnsiTheme="majorAscii"/>
                <w:b w:val="1"/>
                <w:bCs w:val="1"/>
              </w:rPr>
              <w:t>Breakout session #2 - Protest rights</w:t>
            </w:r>
          </w:p>
          <w:p w:rsidRPr="002B11DD" w:rsidR="7E505FFB" w:rsidP="1D1DC1C2" w:rsidRDefault="7E505FFB" w14:paraId="50B12DEE" w14:textId="012B4B85">
            <w:pPr>
              <w:pStyle w:val="Normal"/>
              <w:rPr>
                <w:rFonts w:ascii="Aptos Display" w:hAnsi="Aptos Display" w:eastAsia="Calibri" w:cs="Calibri" w:asciiTheme="majorAscii" w:hAnsiTheme="majorAscii"/>
                <w:b w:val="0"/>
                <w:bCs w:val="0"/>
                <w:i w:val="1"/>
                <w:iCs w:val="1"/>
              </w:rPr>
            </w:pPr>
            <w:r w:rsidRPr="1D1DC1C2" w:rsidR="596B3C08">
              <w:rPr>
                <w:rFonts w:ascii="Aptos Display" w:hAnsi="Aptos Display" w:eastAsia="Calibri" w:cs="Calibri" w:asciiTheme="majorAscii" w:hAnsiTheme="majorAscii"/>
                <w:b w:val="0"/>
                <w:bCs w:val="0"/>
                <w:i w:val="1"/>
                <w:iCs w:val="1"/>
              </w:rPr>
              <w:t>@ room 120/1</w:t>
            </w:r>
          </w:p>
        </w:tc>
      </w:tr>
      <w:tr w:rsidRPr="002B11DD" w:rsidR="48C6B538" w:rsidTr="3B873E8B" w14:paraId="2AF04F1A" w14:textId="77777777">
        <w:trPr>
          <w:trHeight w:val="300"/>
        </w:trPr>
        <w:tc>
          <w:tcPr>
            <w:tcW w:w="9128" w:type="dxa"/>
            <w:tcMar/>
          </w:tcPr>
          <w:p w:rsidR="1F4DC651" w:rsidP="65CE5762" w:rsidRDefault="1F4DC651" w14:paraId="7063F42C" w14:textId="4ACF44EF">
            <w:pPr>
              <w:pStyle w:val="ListParagraph"/>
              <w:numPr>
                <w:ilvl w:val="0"/>
                <w:numId w:val="4"/>
              </w:numPr>
              <w:rPr>
                <w:rFonts w:ascii="Aptos Display" w:hAnsi="Aptos Display" w:eastAsia="Calibri" w:cs="Calibri" w:asciiTheme="majorAscii" w:hAnsiTheme="majorAscii"/>
                <w:u w:val="single"/>
              </w:rPr>
            </w:pPr>
            <w:r w:rsidRPr="65CE5762" w:rsidR="1F4DC651">
              <w:rPr>
                <w:rFonts w:ascii="Aptos Display" w:hAnsi="Aptos Display" w:eastAsia="Calibri" w:cs="Calibri" w:asciiTheme="majorAscii" w:hAnsiTheme="majorAscii"/>
                <w:u w:val="none"/>
              </w:rPr>
              <w:t xml:space="preserve">Chair: </w:t>
            </w:r>
            <w:hyperlink r:id="R385c8fb92d004023">
              <w:r w:rsidRPr="65CE5762" w:rsidR="1F4DC651">
                <w:rPr>
                  <w:rStyle w:val="Hyperlink"/>
                  <w:rFonts w:ascii="Aptos Display" w:hAnsi="Aptos Display" w:eastAsia="Calibri" w:cs="Calibri" w:asciiTheme="majorAscii" w:hAnsiTheme="majorAscii"/>
                </w:rPr>
                <w:t>Danielle Manson, Matrix Chambers</w:t>
              </w:r>
            </w:hyperlink>
          </w:p>
          <w:p w:rsidRPr="002B11DD" w:rsidR="4E3B5EAE" w:rsidP="00507EEE" w:rsidRDefault="4E3B5EAE" w14:paraId="63A7595B" w14:textId="05B08834">
            <w:pPr>
              <w:pStyle w:val="ListParagraph"/>
              <w:numPr>
                <w:ilvl w:val="0"/>
                <w:numId w:val="4"/>
              </w:numPr>
              <w:rPr>
                <w:rFonts w:ascii="Aptos Display" w:hAnsi="Aptos Display" w:eastAsia="Calibri" w:cs="Calibri" w:asciiTheme="majorAscii" w:hAnsiTheme="majorAscii"/>
                <w:u w:val="single"/>
              </w:rPr>
            </w:pPr>
            <w:hyperlink w:anchor="_Anna_Birley,_Reclaim">
              <w:r w:rsidRPr="65CE5762" w:rsidR="613229AE">
                <w:rPr>
                  <w:rStyle w:val="Hyperlink"/>
                  <w:rFonts w:ascii="Aptos Display" w:hAnsi="Aptos Display" w:eastAsia="Calibri" w:cs="Calibri" w:asciiTheme="majorAscii" w:hAnsiTheme="majorAscii"/>
                </w:rPr>
                <w:t>Anna Birley, Reclaim These Streets</w:t>
              </w:r>
            </w:hyperlink>
          </w:p>
          <w:p w:rsidRPr="002B11DD" w:rsidR="4E3B5EAE" w:rsidP="48C6B538" w:rsidRDefault="00000000" w14:paraId="1DCE7BC3" w14:textId="42607E36">
            <w:pPr>
              <w:pStyle w:val="ListParagraph"/>
              <w:numPr>
                <w:ilvl w:val="0"/>
                <w:numId w:val="4"/>
              </w:numPr>
              <w:rPr>
                <w:rFonts w:eastAsia="Calibri" w:cs="Calibri" w:asciiTheme="majorHAnsi" w:hAnsiTheme="majorHAnsi"/>
                <w:u w:val="single"/>
              </w:rPr>
            </w:pPr>
            <w:hyperlink r:id="rId28">
              <w:r w:rsidRPr="002B11DD" w:rsidR="4E3B5EAE">
                <w:rPr>
                  <w:rStyle w:val="Hyperlink"/>
                  <w:rFonts w:eastAsia="Calibri" w:cs="Calibri" w:asciiTheme="majorHAnsi" w:hAnsiTheme="majorHAnsi"/>
                </w:rPr>
                <w:t>Ife Thompson, BLAM UK and Garden Court Chambers</w:t>
              </w:r>
            </w:hyperlink>
          </w:p>
          <w:p w:rsidRPr="002B11DD" w:rsidR="4E3B5EAE" w:rsidP="57272218" w:rsidRDefault="4E3B5EAE" w14:paraId="684BA2BB" w14:textId="528166DC" w14:noSpellErr="1">
            <w:pPr>
              <w:pStyle w:val="ListParagraph"/>
              <w:numPr>
                <w:ilvl w:val="0"/>
                <w:numId w:val="4"/>
              </w:numPr>
              <w:rPr>
                <w:rFonts w:ascii="Aptos Display" w:hAnsi="Aptos Display" w:eastAsia="Calibri" w:cs="Calibri" w:asciiTheme="majorAscii" w:hAnsiTheme="majorAscii"/>
                <w:u w:val="single"/>
              </w:rPr>
            </w:pPr>
            <w:hyperlink w:anchor="_Josie_Argyle,_Not1more">
              <w:r w:rsidRPr="57272218" w:rsidR="4E3B5EAE">
                <w:rPr>
                  <w:rStyle w:val="Hyperlink"/>
                  <w:rFonts w:ascii="Aptos Display" w:hAnsi="Aptos Display" w:eastAsia="Calibri" w:cs="Calibri" w:asciiTheme="majorAscii" w:hAnsiTheme="majorAscii"/>
                </w:rPr>
                <w:t>Josie Argyle, Not1more</w:t>
              </w:r>
            </w:hyperlink>
          </w:p>
        </w:tc>
      </w:tr>
      <w:tr w:rsidRPr="002B11DD" w:rsidR="48C6B538" w:rsidTr="3B873E8B" w14:paraId="3A8C2978" w14:textId="77777777">
        <w:trPr>
          <w:trHeight w:val="300"/>
        </w:trPr>
        <w:tc>
          <w:tcPr>
            <w:tcW w:w="9128" w:type="dxa"/>
            <w:tcMar/>
          </w:tcPr>
          <w:p w:rsidRPr="002B11DD" w:rsidR="66C8056D" w:rsidP="1D1DC1C2" w:rsidRDefault="66C8056D" w14:paraId="0F199503" w14:textId="7F258611">
            <w:pPr>
              <w:rPr>
                <w:rFonts w:ascii="Aptos Display" w:hAnsi="Aptos Display" w:eastAsia="Calibri" w:cs="Calibri" w:asciiTheme="majorAscii" w:hAnsiTheme="majorAscii"/>
                <w:b w:val="1"/>
                <w:bCs w:val="1"/>
              </w:rPr>
            </w:pPr>
            <w:r w:rsidRPr="1D1DC1C2" w:rsidR="66C8056D">
              <w:rPr>
                <w:rFonts w:ascii="Aptos Display" w:hAnsi="Aptos Display" w:eastAsia="Calibri" w:cs="Calibri" w:asciiTheme="majorAscii" w:hAnsiTheme="majorAscii"/>
                <w:b w:val="1"/>
                <w:bCs w:val="1"/>
              </w:rPr>
              <w:t xml:space="preserve">14.30-15.45 </w:t>
            </w:r>
            <w:r w:rsidRPr="1D1DC1C2" w:rsidR="4E3B5EAE">
              <w:rPr>
                <w:rFonts w:ascii="Aptos Display" w:hAnsi="Aptos Display" w:eastAsia="Calibri" w:cs="Calibri" w:asciiTheme="majorAscii" w:hAnsiTheme="majorAscii"/>
                <w:b w:val="1"/>
                <w:bCs w:val="1"/>
              </w:rPr>
              <w:t>Breakout session #2 - Discrimination and migration</w:t>
            </w:r>
          </w:p>
          <w:p w:rsidRPr="002B11DD" w:rsidR="66C8056D" w:rsidP="1D1DC1C2" w:rsidRDefault="66C8056D" w14:paraId="1950E866" w14:textId="08FCF3F9">
            <w:pPr>
              <w:pStyle w:val="Normal"/>
              <w:rPr>
                <w:rFonts w:ascii="Aptos Display" w:hAnsi="Aptos Display" w:eastAsia="Calibri" w:cs="Calibri" w:asciiTheme="majorAscii" w:hAnsiTheme="majorAscii"/>
                <w:b w:val="1"/>
                <w:bCs w:val="1"/>
              </w:rPr>
            </w:pPr>
            <w:r w:rsidRPr="1D1DC1C2" w:rsidR="43C80DA5">
              <w:rPr>
                <w:rFonts w:ascii="Aptos Display" w:hAnsi="Aptos Display" w:eastAsia="Calibri" w:cs="Calibri" w:asciiTheme="majorAscii" w:hAnsiTheme="majorAscii"/>
                <w:b w:val="0"/>
                <w:bCs w:val="0"/>
                <w:i w:val="1"/>
                <w:iCs w:val="1"/>
              </w:rPr>
              <w:t>@room 137/8</w:t>
            </w:r>
          </w:p>
        </w:tc>
      </w:tr>
      <w:tr w:rsidRPr="002B11DD" w:rsidR="48C6B538" w:rsidTr="3B873E8B" w14:paraId="10D3BD38" w14:textId="77777777">
        <w:trPr>
          <w:trHeight w:val="300"/>
        </w:trPr>
        <w:tc>
          <w:tcPr>
            <w:tcW w:w="9128" w:type="dxa"/>
            <w:tcMar/>
          </w:tcPr>
          <w:p w:rsidRPr="002B11DD" w:rsidR="4E3B5EAE" w:rsidP="57272218" w:rsidRDefault="4E3B5EAE" w14:paraId="4CBBA9F4" w14:textId="5D611ADB">
            <w:pPr>
              <w:pStyle w:val="ListParagraph"/>
              <w:numPr>
                <w:ilvl w:val="0"/>
                <w:numId w:val="3"/>
              </w:numPr>
              <w:rPr>
                <w:rFonts w:ascii="Aptos Display" w:hAnsi="Aptos Display" w:eastAsia="Calibri" w:cs="Calibri" w:asciiTheme="majorAscii" w:hAnsiTheme="majorAscii"/>
                <w:u w:val="single"/>
              </w:rPr>
            </w:pPr>
            <w:r w:rsidRPr="43749A70" w:rsidR="7E1BB5EB">
              <w:rPr>
                <w:rFonts w:ascii="Aptos Display" w:hAnsi="Aptos Display" w:eastAsia="Calibri" w:cs="Calibri" w:asciiTheme="majorAscii" w:hAnsiTheme="majorAscii"/>
                <w:u w:val="none"/>
              </w:rPr>
              <w:t>Chair:</w:t>
            </w:r>
            <w:r w:rsidRPr="43749A70" w:rsidR="7E1BB5EB">
              <w:rPr>
                <w:rStyle w:val="Hyperlink"/>
                <w:rFonts w:ascii="Aptos Display" w:hAnsi="Aptos Display" w:eastAsia="Calibri" w:cs="Calibri" w:asciiTheme="majorAscii" w:hAnsiTheme="majorAscii"/>
              </w:rPr>
              <w:t xml:space="preserve"> </w:t>
            </w:r>
            <w:hyperlink r:id="Rd3689c71a1a94ff3">
              <w:r w:rsidRPr="43749A70" w:rsidR="4E3B5EAE">
                <w:rPr>
                  <w:rStyle w:val="Hyperlink"/>
                  <w:rFonts w:ascii="Aptos Display" w:hAnsi="Aptos Display" w:eastAsia="Calibri" w:cs="Calibri" w:asciiTheme="majorAscii" w:hAnsiTheme="majorAscii"/>
                </w:rPr>
                <w:t>Nick Armstrong KC, Matrix Chambers</w:t>
              </w:r>
            </w:hyperlink>
          </w:p>
          <w:p w:rsidRPr="002B11DD" w:rsidR="4E3B5EAE" w:rsidP="48C6B538" w:rsidRDefault="00000000" w14:paraId="3301E845" w14:textId="70BCDE2C">
            <w:pPr>
              <w:pStyle w:val="ListParagraph"/>
              <w:numPr>
                <w:ilvl w:val="0"/>
                <w:numId w:val="3"/>
              </w:numPr>
              <w:rPr>
                <w:rFonts w:eastAsia="Calibri" w:cs="Calibri" w:asciiTheme="majorHAnsi" w:hAnsiTheme="majorHAnsi"/>
                <w:u w:val="single"/>
              </w:rPr>
            </w:pPr>
            <w:hyperlink w:anchor="_Brian_Dikoff,_Migrants">
              <w:r w:rsidRPr="002B11DD" w:rsidR="4FF70BA5">
                <w:rPr>
                  <w:rStyle w:val="Hyperlink"/>
                  <w:rFonts w:eastAsia="Calibri" w:cs="Calibri" w:asciiTheme="majorHAnsi" w:hAnsiTheme="majorHAnsi"/>
                </w:rPr>
                <w:t>Brian Dikoff, Legal Organiser, Migrants Organise</w:t>
              </w:r>
            </w:hyperlink>
          </w:p>
          <w:p w:rsidRPr="002B11DD" w:rsidR="4E3B5EAE" w:rsidP="48C6B538" w:rsidRDefault="00000000" w14:paraId="25F31D03" w14:textId="0E980F4C">
            <w:pPr>
              <w:pStyle w:val="ListParagraph"/>
              <w:numPr>
                <w:ilvl w:val="0"/>
                <w:numId w:val="3"/>
              </w:numPr>
              <w:rPr>
                <w:rFonts w:eastAsia="Calibri" w:cs="Calibri" w:asciiTheme="majorHAnsi" w:hAnsiTheme="majorHAnsi"/>
                <w:u w:val="single"/>
              </w:rPr>
            </w:pPr>
            <w:hyperlink r:id="rId29">
              <w:r w:rsidRPr="002B11DD" w:rsidR="4E3B5EAE">
                <w:rPr>
                  <w:rStyle w:val="Hyperlink"/>
                  <w:rFonts w:eastAsia="Calibri" w:cs="Calibri" w:asciiTheme="majorHAnsi" w:hAnsiTheme="majorHAnsi"/>
                </w:rPr>
                <w:t>Sarah Maramag, Community Organiser, The3million</w:t>
              </w:r>
            </w:hyperlink>
          </w:p>
          <w:p w:rsidRPr="002B11DD" w:rsidR="4E3B5EAE" w:rsidP="57272218" w:rsidRDefault="4E3B5EAE" w14:paraId="4B1B3146" w14:textId="6D2C5CF3" w14:noSpellErr="1">
            <w:pPr>
              <w:pStyle w:val="ListParagraph"/>
              <w:numPr>
                <w:ilvl w:val="0"/>
                <w:numId w:val="3"/>
              </w:numPr>
              <w:rPr>
                <w:rFonts w:ascii="Aptos Display" w:hAnsi="Aptos Display" w:eastAsia="Calibri" w:cs="Calibri" w:asciiTheme="majorAscii" w:hAnsiTheme="majorAscii"/>
                <w:u w:val="single"/>
              </w:rPr>
            </w:pPr>
            <w:hyperlink r:id="Rfa8555d2c03f4bda">
              <w:r w:rsidRPr="57272218" w:rsidR="4E3B5EAE">
                <w:rPr>
                  <w:rStyle w:val="Hyperlink"/>
                  <w:rFonts w:ascii="Aptos Display" w:hAnsi="Aptos Display" w:eastAsia="Calibri" w:cs="Calibri" w:asciiTheme="majorAscii" w:hAnsiTheme="majorAscii"/>
                </w:rPr>
                <w:t>Shpresa youth group</w:t>
              </w:r>
            </w:hyperlink>
          </w:p>
        </w:tc>
      </w:tr>
      <w:tr w:rsidRPr="002B11DD" w:rsidR="006208AB" w:rsidTr="3B873E8B" w14:paraId="7924BB93" w14:textId="77777777">
        <w:trPr>
          <w:trHeight w:val="300"/>
        </w:trPr>
        <w:tc>
          <w:tcPr>
            <w:tcW w:w="9128" w:type="dxa"/>
            <w:tcMar/>
          </w:tcPr>
          <w:p w:rsidRPr="002B11DD" w:rsidR="006208AB" w:rsidP="4BB6DB73" w:rsidRDefault="006208AB" w14:paraId="3F429A42" w14:textId="52D0066B">
            <w:pPr>
              <w:pStyle w:val="Normal"/>
              <w:rPr>
                <w:rFonts w:ascii="Aptos Display" w:hAnsi="Aptos Display" w:eastAsia="Calibri" w:cs="Calibri" w:asciiTheme="majorAscii" w:hAnsiTheme="majorAscii"/>
                <w:b w:val="0"/>
                <w:bCs w:val="0"/>
                <w:i w:val="1"/>
                <w:iCs w:val="1"/>
              </w:rPr>
            </w:pPr>
            <w:r w:rsidRPr="4BB6DB73" w:rsidR="006208AB">
              <w:rPr>
                <w:rFonts w:ascii="Aptos Display" w:hAnsi="Aptos Display" w:eastAsia="Calibri" w:cs="Calibri" w:asciiTheme="majorAscii" w:hAnsiTheme="majorAscii"/>
                <w:b w:val="1"/>
                <w:bCs w:val="1"/>
              </w:rPr>
              <w:t>15.45-16.00 Break: drinks and snacks</w:t>
            </w:r>
            <w:r w:rsidRPr="4BB6DB73" w:rsidR="11A98AD6">
              <w:rPr>
                <w:rFonts w:ascii="Aptos Display" w:hAnsi="Aptos Display" w:eastAsia="Calibri" w:cs="Calibri" w:asciiTheme="majorAscii" w:hAnsiTheme="majorAscii"/>
                <w:b w:val="1"/>
                <w:bCs w:val="1"/>
              </w:rPr>
              <w:t xml:space="preserve"> </w:t>
            </w:r>
            <w:r w:rsidRPr="4BB6DB73" w:rsidR="11A98AD6">
              <w:rPr>
                <w:rFonts w:ascii="Aptos Display" w:hAnsi="Aptos Display" w:eastAsia="Calibri" w:cs="Calibri" w:asciiTheme="majorAscii" w:hAnsiTheme="majorAscii"/>
                <w:b w:val="0"/>
                <w:bCs w:val="0"/>
                <w:i w:val="1"/>
                <w:iCs w:val="1"/>
              </w:rPr>
              <w:t>@ r</w:t>
            </w:r>
            <w:r w:rsidRPr="4BB6DB73" w:rsidR="2CCDB0AB">
              <w:rPr>
                <w:rFonts w:ascii="Aptos Display" w:hAnsi="Aptos Display" w:eastAsia="Calibri" w:cs="Calibri" w:asciiTheme="majorAscii" w:hAnsiTheme="majorAscii"/>
                <w:b w:val="0"/>
                <w:bCs w:val="0"/>
                <w:i w:val="1"/>
                <w:iCs w:val="1"/>
              </w:rPr>
              <w:t>oom 134/5</w:t>
            </w:r>
          </w:p>
        </w:tc>
      </w:tr>
      <w:tr w:rsidRPr="002B11DD" w:rsidR="48C6B538" w:rsidTr="3B873E8B" w14:paraId="05FE80F1" w14:textId="77777777">
        <w:trPr>
          <w:trHeight w:val="300"/>
        </w:trPr>
        <w:tc>
          <w:tcPr>
            <w:tcW w:w="9128" w:type="dxa"/>
            <w:tcMar/>
          </w:tcPr>
          <w:p w:rsidRPr="002B11DD" w:rsidR="4F93590C" w:rsidP="083F11F0" w:rsidRDefault="4F93590C" w14:paraId="7051AE28" w14:textId="20EB2463">
            <w:pPr>
              <w:pStyle w:val="Normal"/>
              <w:rPr>
                <w:rFonts w:ascii="Aptos Display" w:hAnsi="Aptos Display" w:eastAsia="Calibri" w:cs="Calibri" w:asciiTheme="majorAscii" w:hAnsiTheme="majorAscii"/>
                <w:b w:val="0"/>
                <w:bCs w:val="0"/>
                <w:i w:val="1"/>
                <w:iCs w:val="1"/>
              </w:rPr>
            </w:pPr>
            <w:r w:rsidRPr="083F11F0" w:rsidR="4F93590C">
              <w:rPr>
                <w:rFonts w:ascii="Aptos Display" w:hAnsi="Aptos Display" w:eastAsia="Calibri" w:cs="Calibri" w:asciiTheme="majorAscii" w:hAnsiTheme="majorAscii"/>
                <w:b w:val="1"/>
                <w:bCs w:val="1"/>
              </w:rPr>
              <w:t xml:space="preserve">16.00-16.45 </w:t>
            </w:r>
            <w:r w:rsidRPr="083F11F0" w:rsidR="4E3B5EAE">
              <w:rPr>
                <w:rFonts w:ascii="Aptos Display" w:hAnsi="Aptos Display" w:eastAsia="Calibri" w:cs="Calibri" w:asciiTheme="majorAscii" w:hAnsiTheme="majorAscii"/>
                <w:b w:val="1"/>
                <w:bCs w:val="1"/>
              </w:rPr>
              <w:t>Human Rights: Not a game</w:t>
            </w:r>
            <w:r w:rsidRPr="083F11F0" w:rsidR="1DD1F298">
              <w:rPr>
                <w:rFonts w:ascii="Aptos Display" w:hAnsi="Aptos Display" w:eastAsia="Calibri" w:cs="Calibri" w:asciiTheme="majorAscii" w:hAnsiTheme="majorAscii"/>
                <w:b w:val="1"/>
                <w:bCs w:val="1"/>
              </w:rPr>
              <w:t xml:space="preserve"> </w:t>
            </w:r>
            <w:r w:rsidRPr="083F11F0" w:rsidR="68567001">
              <w:rPr>
                <w:rFonts w:ascii="Aptos Display" w:hAnsi="Aptos Display" w:eastAsia="Calibri" w:cs="Calibri" w:asciiTheme="majorAscii" w:hAnsiTheme="majorAscii"/>
                <w:b w:val="1"/>
                <w:bCs w:val="1"/>
              </w:rPr>
              <w:t>(</w:t>
            </w:r>
            <w:hyperlink w:anchor="_Human_Rights:_Not">
              <w:r w:rsidRPr="083F11F0" w:rsidR="68567001">
                <w:rPr>
                  <w:rStyle w:val="Hyperlink"/>
                  <w:rFonts w:ascii="Aptos Display" w:hAnsi="Aptos Display" w:eastAsia="Calibri" w:cs="Calibri" w:asciiTheme="majorAscii" w:hAnsiTheme="majorAscii"/>
                  <w:b w:val="1"/>
                  <w:bCs w:val="1"/>
                </w:rPr>
                <w:t>introduction</w:t>
              </w:r>
            </w:hyperlink>
            <w:r w:rsidRPr="083F11F0" w:rsidR="68567001">
              <w:rPr>
                <w:rFonts w:ascii="Aptos Display" w:hAnsi="Aptos Display" w:eastAsia="Calibri" w:cs="Calibri" w:asciiTheme="majorAscii" w:hAnsiTheme="majorAscii"/>
                <w:b w:val="1"/>
                <w:bCs w:val="1"/>
              </w:rPr>
              <w:t>)</w:t>
            </w:r>
            <w:r>
              <w:br/>
            </w:r>
            <w:r w:rsidRPr="083F11F0" w:rsidR="1DD1F298">
              <w:rPr>
                <w:rFonts w:ascii="Aptos Display" w:hAnsi="Aptos Display" w:eastAsia="Calibri" w:cs="Calibri" w:asciiTheme="majorAscii" w:hAnsiTheme="majorAscii"/>
                <w:b w:val="0"/>
                <w:bCs w:val="0"/>
                <w:i w:val="1"/>
                <w:iCs w:val="1"/>
              </w:rPr>
              <w:t>@ main room 125/6/7</w:t>
            </w:r>
          </w:p>
        </w:tc>
      </w:tr>
      <w:tr w:rsidRPr="002B11DD" w:rsidR="48C6B538" w:rsidTr="3B873E8B" w14:paraId="61849C6D" w14:textId="77777777">
        <w:trPr>
          <w:trHeight w:val="300"/>
        </w:trPr>
        <w:tc>
          <w:tcPr>
            <w:tcW w:w="9128" w:type="dxa"/>
            <w:tcMar/>
          </w:tcPr>
          <w:p w:rsidRPr="002B11DD" w:rsidR="4E3B5EAE" w:rsidP="48C6B538" w:rsidRDefault="00000000" w14:paraId="3D33C8E8" w14:textId="272E94C3">
            <w:pPr>
              <w:pStyle w:val="ListParagraph"/>
              <w:numPr>
                <w:ilvl w:val="0"/>
                <w:numId w:val="2"/>
              </w:numPr>
              <w:spacing w:after="160" w:line="279" w:lineRule="auto"/>
              <w:rPr>
                <w:rFonts w:eastAsia="Calibri" w:cs="Calibri" w:asciiTheme="majorHAnsi" w:hAnsiTheme="majorHAnsi"/>
                <w:u w:val="single"/>
              </w:rPr>
            </w:pPr>
            <w:hyperlink w:anchor="_Nic_Cook,_Difference">
              <w:r w:rsidRPr="002B11DD" w:rsidR="4FF70BA5">
                <w:rPr>
                  <w:rStyle w:val="Hyperlink"/>
                  <w:rFonts w:eastAsia="Calibri" w:cs="Calibri" w:asciiTheme="majorHAnsi" w:hAnsiTheme="majorHAnsi"/>
                </w:rPr>
                <w:t>Nic Cook, Difference North East</w:t>
              </w:r>
            </w:hyperlink>
          </w:p>
          <w:p w:rsidRPr="002B11DD" w:rsidR="4E3B5EAE" w:rsidP="57272218" w:rsidRDefault="4E3B5EAE" w14:paraId="6A363CD8" w14:textId="7B352B33" w14:noSpellErr="1">
            <w:pPr>
              <w:pStyle w:val="ListParagraph"/>
              <w:numPr>
                <w:ilvl w:val="0"/>
                <w:numId w:val="2"/>
              </w:numPr>
              <w:spacing w:after="160" w:line="279" w:lineRule="auto"/>
              <w:rPr>
                <w:rFonts w:ascii="Aptos Display" w:hAnsi="Aptos Display" w:eastAsia="Calibri" w:cs="Calibri" w:asciiTheme="majorAscii" w:hAnsiTheme="majorAscii"/>
                <w:u w:val="single"/>
              </w:rPr>
            </w:pPr>
            <w:hyperlink r:id="Rc8b0c3acebef4fdc">
              <w:r w:rsidRPr="57272218" w:rsidR="4E3B5EAE">
                <w:rPr>
                  <w:rStyle w:val="Hyperlink"/>
                  <w:rFonts w:ascii="Aptos Display" w:hAnsi="Aptos Display" w:eastAsia="Calibri" w:cs="Calibri" w:asciiTheme="majorAscii" w:hAnsiTheme="majorAscii"/>
                </w:rPr>
                <w:t>Laura Grace, Just Fair</w:t>
              </w:r>
            </w:hyperlink>
          </w:p>
        </w:tc>
      </w:tr>
      <w:tr w:rsidRPr="002B11DD" w:rsidR="48C6B538" w:rsidTr="3B873E8B" w14:paraId="1C0059AF" w14:textId="77777777">
        <w:trPr>
          <w:trHeight w:val="300"/>
        </w:trPr>
        <w:tc>
          <w:tcPr>
            <w:tcW w:w="9128" w:type="dxa"/>
            <w:tcMar/>
          </w:tcPr>
          <w:p w:rsidRPr="002B11DD" w:rsidR="4A16FC9F" w:rsidP="1D1DC1C2" w:rsidRDefault="4A16FC9F" w14:paraId="49EC623D" w14:textId="1250FDCB">
            <w:pPr>
              <w:pStyle w:val="Normal"/>
              <w:spacing w:line="279" w:lineRule="auto"/>
              <w:rPr>
                <w:rFonts w:ascii="Aptos Display" w:hAnsi="Aptos Display" w:eastAsia="Calibri" w:cs="Calibri" w:asciiTheme="majorAscii" w:hAnsiTheme="majorAscii"/>
                <w:b w:val="0"/>
                <w:bCs w:val="0"/>
                <w:i w:val="1"/>
                <w:iCs w:val="1"/>
              </w:rPr>
            </w:pPr>
            <w:r w:rsidRPr="1D1DC1C2" w:rsidR="4A16FC9F">
              <w:rPr>
                <w:rFonts w:ascii="Aptos Display" w:hAnsi="Aptos Display" w:eastAsia="Calibri" w:cs="Calibri" w:asciiTheme="majorAscii" w:hAnsiTheme="majorAscii"/>
                <w:b w:val="1"/>
                <w:bCs w:val="1"/>
              </w:rPr>
              <w:t xml:space="preserve">16.45-17.45 </w:t>
            </w:r>
            <w:r w:rsidRPr="1D1DC1C2" w:rsidR="4E3B5EAE">
              <w:rPr>
                <w:rFonts w:ascii="Aptos Display" w:hAnsi="Aptos Display" w:eastAsia="Calibri" w:cs="Calibri" w:asciiTheme="majorAscii" w:hAnsiTheme="majorAscii"/>
                <w:b w:val="1"/>
                <w:bCs w:val="1"/>
              </w:rPr>
              <w:t>Closing panel: Making the law accessible</w:t>
            </w:r>
            <w:r>
              <w:br/>
            </w:r>
            <w:r w:rsidRPr="1D1DC1C2" w:rsidR="6B9059C3">
              <w:rPr>
                <w:rFonts w:ascii="Aptos Display" w:hAnsi="Aptos Display" w:eastAsia="Calibri" w:cs="Calibri" w:asciiTheme="majorAscii" w:hAnsiTheme="majorAscii"/>
                <w:b w:val="0"/>
                <w:bCs w:val="0"/>
                <w:i w:val="1"/>
                <w:iCs w:val="1"/>
              </w:rPr>
              <w:t>@ main room 125/6/7</w:t>
            </w:r>
          </w:p>
        </w:tc>
      </w:tr>
      <w:tr w:rsidRPr="002B11DD" w:rsidR="48C6B538" w:rsidTr="3B873E8B" w14:paraId="4B5A2D60" w14:textId="77777777">
        <w:trPr>
          <w:trHeight w:val="975"/>
        </w:trPr>
        <w:tc>
          <w:tcPr>
            <w:tcW w:w="9128" w:type="dxa"/>
            <w:tcMar/>
          </w:tcPr>
          <w:p w:rsidRPr="002B11DD" w:rsidR="4E3B5EAE" w:rsidP="57272218" w:rsidRDefault="26CCBC01" w14:paraId="02B3E7DB" w14:textId="33E9025E" w14:noSpellErr="1">
            <w:pPr>
              <w:pStyle w:val="ListParagraph"/>
              <w:numPr>
                <w:ilvl w:val="0"/>
                <w:numId w:val="1"/>
              </w:numPr>
              <w:spacing w:after="160" w:line="279" w:lineRule="auto"/>
              <w:rPr>
                <w:rFonts w:ascii="Aptos Display" w:hAnsi="Aptos Display" w:eastAsia="Calibri" w:cs="Calibri" w:asciiTheme="majorAscii" w:hAnsiTheme="majorAscii"/>
              </w:rPr>
            </w:pPr>
            <w:r w:rsidRPr="2353FB3E" w:rsidR="26CCBC01">
              <w:rPr>
                <w:rFonts w:ascii="Aptos Display" w:hAnsi="Aptos Display" w:eastAsia="Calibri" w:cs="Calibri" w:asciiTheme="majorAscii" w:hAnsiTheme="majorAscii"/>
                <w:u w:val="none"/>
              </w:rPr>
              <w:t>Chair:</w:t>
            </w:r>
            <w:r w:rsidRPr="2353FB3E" w:rsidR="26CCBC01">
              <w:rPr>
                <w:rFonts w:ascii="Aptos Display" w:hAnsi="Aptos Display" w:eastAsia="Calibri" w:cs="Calibri" w:asciiTheme="majorAscii" w:hAnsiTheme="majorAscii"/>
                <w:u w:val="none"/>
              </w:rPr>
              <w:t xml:space="preserve"> </w:t>
            </w:r>
            <w:hyperlink w:anchor="_Ernest_Ulaya,_Migrants’">
              <w:r w:rsidRPr="2353FB3E" w:rsidR="4FF70BA5">
                <w:rPr>
                  <w:rStyle w:val="Hyperlink"/>
                  <w:rFonts w:ascii="Aptos Display" w:hAnsi="Aptos Display" w:eastAsia="Calibri" w:cs="Calibri" w:asciiTheme="majorAscii" w:hAnsiTheme="majorAscii"/>
                </w:rPr>
                <w:t xml:space="preserve">Ernest </w:t>
              </w:r>
              <w:r w:rsidRPr="2353FB3E" w:rsidR="4FF70BA5">
                <w:rPr>
                  <w:rStyle w:val="Hyperlink"/>
                  <w:rFonts w:ascii="Aptos Display" w:hAnsi="Aptos Display" w:eastAsia="Calibri" w:cs="Calibri" w:asciiTheme="majorAscii" w:hAnsiTheme="majorAscii"/>
                </w:rPr>
                <w:t>Ulaya</w:t>
              </w:r>
              <w:r w:rsidRPr="2353FB3E" w:rsidR="4FF70BA5">
                <w:rPr>
                  <w:rStyle w:val="Hyperlink"/>
                  <w:rFonts w:ascii="Aptos Display" w:hAnsi="Aptos Display" w:eastAsia="Calibri" w:cs="Calibri" w:asciiTheme="majorAscii" w:hAnsiTheme="majorAscii"/>
                </w:rPr>
                <w:t>, Migrants Rights Network Ambassador</w:t>
              </w:r>
            </w:hyperlink>
          </w:p>
          <w:p w:rsidRPr="002B11DD" w:rsidR="4E3B5EAE" w:rsidP="48C6B538" w:rsidRDefault="00000000" w14:paraId="157D43F9" w14:textId="07CF9A57">
            <w:pPr>
              <w:pStyle w:val="ListParagraph"/>
              <w:numPr>
                <w:ilvl w:val="0"/>
                <w:numId w:val="1"/>
              </w:numPr>
              <w:spacing w:after="160" w:line="279" w:lineRule="auto"/>
              <w:rPr>
                <w:rFonts w:eastAsia="Calibri" w:cs="Calibri" w:asciiTheme="majorHAnsi" w:hAnsiTheme="majorHAnsi"/>
              </w:rPr>
            </w:pPr>
            <w:hyperlink r:id="rId30">
              <w:r w:rsidRPr="002B11DD" w:rsidR="4E3B5EAE">
                <w:rPr>
                  <w:rStyle w:val="Hyperlink"/>
                  <w:rFonts w:eastAsia="Calibri" w:cs="Calibri" w:asciiTheme="majorHAnsi" w:hAnsiTheme="majorHAnsi"/>
                </w:rPr>
                <w:t>Carlyn Miller, British Institute of Human Rights (BIHR)</w:t>
              </w:r>
            </w:hyperlink>
          </w:p>
          <w:p w:rsidRPr="002B11DD" w:rsidR="4E3B5EAE" w:rsidP="57272218" w:rsidRDefault="00000000" w14:paraId="0D5AA390" w14:textId="699AC88A">
            <w:pPr>
              <w:pStyle w:val="ListParagraph"/>
              <w:numPr>
                <w:ilvl w:val="0"/>
                <w:numId w:val="1"/>
              </w:numPr>
              <w:spacing w:after="160" w:line="279" w:lineRule="auto"/>
              <w:rPr>
                <w:rFonts w:ascii="Aptos Display" w:hAnsi="Aptos Display" w:eastAsia="Calibri" w:cs="Calibri" w:asciiTheme="majorAscii" w:hAnsiTheme="majorAscii"/>
              </w:rPr>
            </w:pPr>
            <w:hyperlink w:anchor="_Christian_Weaver,_Garden">
              <w:r w:rsidRPr="57272218" w:rsidR="4E3B5EAE">
                <w:rPr>
                  <w:rStyle w:val="Hyperlink"/>
                  <w:rFonts w:ascii="Aptos Display" w:hAnsi="Aptos Display" w:eastAsia="Calibri" w:cs="Calibri" w:asciiTheme="majorAscii" w:hAnsiTheme="majorAscii"/>
                </w:rPr>
                <w:t>Christian Weaver, Garden Court North (Author: The law in 60 seconds)</w:t>
              </w:r>
            </w:hyperlink>
          </w:p>
          <w:p w:rsidRPr="002B11DD" w:rsidR="4E3B5EAE" w:rsidP="48C6B538" w:rsidRDefault="00000000" w14:paraId="23782D37" w14:textId="3609C860">
            <w:pPr>
              <w:pStyle w:val="ListParagraph"/>
              <w:numPr>
                <w:ilvl w:val="0"/>
                <w:numId w:val="1"/>
              </w:numPr>
              <w:spacing w:after="160" w:line="279" w:lineRule="auto"/>
              <w:rPr>
                <w:rFonts w:asciiTheme="majorHAnsi" w:hAnsiTheme="majorHAnsi"/>
              </w:rPr>
            </w:pPr>
            <w:hyperlink w:anchor="_Timi_Okuwa,_Black">
              <w:r w:rsidRPr="002B11DD" w:rsidR="4E3B5EAE">
                <w:rPr>
                  <w:rStyle w:val="Hyperlink"/>
                  <w:rFonts w:eastAsia="Calibri" w:cs="Calibri" w:asciiTheme="majorHAnsi" w:hAnsiTheme="majorHAnsi"/>
                </w:rPr>
                <w:t>Timi Okuwa, Black Equity Organisation (BEO)</w:t>
              </w:r>
            </w:hyperlink>
          </w:p>
        </w:tc>
      </w:tr>
    </w:tbl>
    <w:p w:rsidRPr="002B11DD" w:rsidR="006F54B0" w:rsidP="083F11F0" w:rsidRDefault="006F54B0" w14:paraId="68A5284E" w14:textId="1BD6BF67">
      <w:pPr>
        <w:pStyle w:val="Normal"/>
        <w:rPr>
          <w:rFonts w:ascii="Aptos Display" w:hAnsi="Aptos Display" w:eastAsia="Calibri" w:cs="Calibri" w:asciiTheme="majorAscii" w:hAnsiTheme="majorAscii"/>
          <w:b w:val="1"/>
          <w:bCs w:val="1"/>
        </w:rPr>
      </w:pPr>
    </w:p>
    <w:p w:rsidR="1A996E1B" w:rsidP="176086E1" w:rsidRDefault="1A996E1B" w14:paraId="74300443" w14:textId="53F9A6B8">
      <w:pPr>
        <w:pStyle w:val="Normal"/>
        <w:rPr>
          <w:rFonts w:ascii="Aptos Display" w:hAnsi="Aptos Display" w:eastAsia="Calibri" w:cs="Calibri" w:asciiTheme="majorAscii" w:hAnsiTheme="majorAscii"/>
          <w:b w:val="1"/>
          <w:bCs w:val="1"/>
        </w:rPr>
      </w:pPr>
      <w:r w:rsidRPr="176086E1" w:rsidR="1A996E1B">
        <w:rPr>
          <w:rFonts w:ascii="Aptos Display" w:hAnsi="Aptos Display" w:eastAsia="Calibri" w:cs="Calibri" w:asciiTheme="majorAscii" w:hAnsiTheme="majorAscii"/>
          <w:b w:val="1"/>
          <w:bCs w:val="1"/>
        </w:rPr>
        <w:t>Notes</w:t>
      </w:r>
    </w:p>
    <w:p w:rsidR="694A7A3A" w:rsidP="176086E1" w:rsidRDefault="694A7A3A" w14:paraId="7C04C3AC" w14:textId="3F225A0C">
      <w:pPr>
        <w:pStyle w:val="ListParagraph"/>
        <w:numPr>
          <w:ilvl w:val="0"/>
          <w:numId w:val="17"/>
        </w:numPr>
        <w:rPr>
          <w:rFonts w:ascii="Aptos Display" w:hAnsi="Aptos Display" w:eastAsia="Calibri" w:cs="Calibri" w:asciiTheme="majorAscii" w:hAnsiTheme="majorAscii"/>
          <w:b w:val="0"/>
          <w:bCs w:val="0"/>
        </w:rPr>
      </w:pPr>
      <w:r w:rsidRPr="176086E1" w:rsidR="694A7A3A">
        <w:rPr>
          <w:rFonts w:ascii="Aptos Display" w:hAnsi="Aptos Display" w:eastAsia="Calibri" w:cs="Calibri" w:asciiTheme="majorAscii" w:hAnsiTheme="majorAscii"/>
          <w:b w:val="0"/>
          <w:bCs w:val="0"/>
        </w:rPr>
        <w:t xml:space="preserve">Please note that we have a </w:t>
      </w:r>
      <w:r w:rsidRPr="176086E1" w:rsidR="33D78EE5">
        <w:rPr>
          <w:rFonts w:ascii="Aptos Display" w:hAnsi="Aptos Display" w:eastAsia="Calibri" w:cs="Calibri" w:asciiTheme="majorAscii" w:hAnsiTheme="majorAscii"/>
          <w:b w:val="0"/>
          <w:bCs w:val="0"/>
        </w:rPr>
        <w:t xml:space="preserve">clinical psychologist – </w:t>
      </w:r>
      <w:hyperlink w:anchor="_Amy_Chisholm,_Clinical">
        <w:r w:rsidRPr="176086E1" w:rsidR="33D78EE5">
          <w:rPr>
            <w:rStyle w:val="Hyperlink"/>
            <w:rFonts w:ascii="Aptos Display" w:hAnsi="Aptos Display" w:eastAsia="Calibri" w:cs="Calibri" w:asciiTheme="majorAscii" w:hAnsiTheme="majorAscii"/>
            <w:b w:val="0"/>
            <w:bCs w:val="0"/>
          </w:rPr>
          <w:t>Amy Chisholm</w:t>
        </w:r>
      </w:hyperlink>
      <w:r w:rsidRPr="176086E1" w:rsidR="33D78EE5">
        <w:rPr>
          <w:rFonts w:ascii="Aptos Display" w:hAnsi="Aptos Display" w:eastAsia="Calibri" w:cs="Calibri" w:asciiTheme="majorAscii" w:hAnsiTheme="majorAscii"/>
          <w:b w:val="0"/>
          <w:bCs w:val="0"/>
        </w:rPr>
        <w:t>, onsite throughout the event. If you wish to talk to Amy, please inform PLP staff.</w:t>
      </w:r>
    </w:p>
    <w:p w:rsidR="71AC86A4" w:rsidP="176086E1" w:rsidRDefault="71AC86A4" w14:paraId="0A1DB9F4" w14:textId="01145E6D">
      <w:pPr>
        <w:pStyle w:val="ListParagraph"/>
        <w:numPr>
          <w:ilvl w:val="0"/>
          <w:numId w:val="17"/>
        </w:numPr>
        <w:rPr>
          <w:rFonts w:ascii="Aptos Display" w:hAnsi="Aptos Display" w:eastAsia="Calibri" w:cs="Calibri" w:asciiTheme="majorAscii" w:hAnsiTheme="majorAscii"/>
          <w:b w:val="0"/>
          <w:bCs w:val="0"/>
        </w:rPr>
      </w:pPr>
      <w:r w:rsidRPr="176086E1" w:rsidR="71AC86A4">
        <w:rPr>
          <w:rFonts w:ascii="Aptos Display" w:hAnsi="Aptos Display" w:eastAsia="Calibri" w:cs="Calibri" w:asciiTheme="majorAscii" w:hAnsiTheme="majorAscii"/>
          <w:b w:val="0"/>
          <w:bCs w:val="0"/>
        </w:rPr>
        <w:t xml:space="preserve">We also have </w:t>
      </w:r>
      <w:r w:rsidRPr="176086E1" w:rsidR="6C9EFACF">
        <w:rPr>
          <w:rFonts w:ascii="Aptos Display" w:hAnsi="Aptos Display" w:eastAsia="Calibri" w:cs="Calibri" w:asciiTheme="majorAscii" w:hAnsiTheme="majorAscii"/>
          <w:b w:val="0"/>
          <w:bCs w:val="0"/>
        </w:rPr>
        <w:t>a quiet room - room 133</w:t>
      </w:r>
      <w:r w:rsidRPr="176086E1" w:rsidR="416120C4">
        <w:rPr>
          <w:rFonts w:ascii="Aptos Display" w:hAnsi="Aptos Display" w:eastAsia="Calibri" w:cs="Calibri" w:asciiTheme="majorAscii" w:hAnsiTheme="majorAscii"/>
          <w:b w:val="0"/>
          <w:bCs w:val="0"/>
        </w:rPr>
        <w:t xml:space="preserve"> if you need. </w:t>
      </w:r>
    </w:p>
    <w:p w:rsidRPr="002B11DD" w:rsidR="006F54B0" w:rsidRDefault="006F54B0" w14:paraId="05A7360D" w14:textId="77777777">
      <w:pPr>
        <w:rPr>
          <w:rFonts w:eastAsia="Calibri" w:cs="Calibri" w:asciiTheme="majorHAnsi" w:hAnsiTheme="majorHAnsi"/>
          <w:b/>
          <w:bCs/>
        </w:rPr>
      </w:pPr>
      <w:r w:rsidRPr="002B11DD">
        <w:rPr>
          <w:rFonts w:eastAsia="Calibri" w:cs="Calibri" w:asciiTheme="majorHAnsi" w:hAnsiTheme="majorHAnsi"/>
          <w:b/>
          <w:bCs/>
        </w:rPr>
        <w:br w:type="page"/>
      </w:r>
    </w:p>
    <w:p w:rsidRPr="002B11DD" w:rsidR="39903FD8" w:rsidP="3468DA1E" w:rsidRDefault="39903FD8" w14:paraId="5E2DF588" w14:textId="57AF4FCA">
      <w:pPr>
        <w:jc w:val="center"/>
        <w:rPr>
          <w:rFonts w:ascii="Aptos Display" w:hAnsi="Aptos Display" w:asciiTheme="majorAscii" w:hAnsiTheme="majorAscii"/>
        </w:rPr>
      </w:pPr>
      <w:r w:rsidRPr="3468DA1E" w:rsidR="39903FD8">
        <w:rPr>
          <w:rFonts w:ascii="Aptos Display" w:hAnsi="Aptos Display" w:eastAsia="Calibri" w:cs="Calibri" w:asciiTheme="majorAscii" w:hAnsiTheme="majorAscii"/>
          <w:b w:val="1"/>
          <w:bCs w:val="1"/>
        </w:rPr>
        <w:t>Biographies</w:t>
      </w:r>
    </w:p>
    <w:p w:rsidR="568CC6F4" w:rsidP="57272218" w:rsidRDefault="568CC6F4" w14:paraId="3BDB6B87" w14:textId="5FE61627">
      <w:pPr>
        <w:pStyle w:val="Normal"/>
        <w:rPr>
          <w:rStyle w:val="Heading5Char"/>
          <w:rFonts w:ascii="Aptos Display" w:hAnsi="Aptos Display" w:asciiTheme="majorAscii" w:hAnsiTheme="majorAscii"/>
          <w:b w:val="1"/>
          <w:bCs w:val="1"/>
        </w:rPr>
      </w:pPr>
      <w:bookmarkStart w:name="_Adis_Sehic,_Work" w:id="1362132909"/>
      <w:r w:rsidRPr="57272218" w:rsidR="568CC6F4">
        <w:rPr>
          <w:rStyle w:val="Heading5Char"/>
          <w:rFonts w:ascii="Aptos Display" w:hAnsi="Aptos Display" w:asciiTheme="majorAscii" w:hAnsiTheme="majorAscii"/>
          <w:b w:val="1"/>
          <w:bCs w:val="1"/>
        </w:rPr>
        <w:t>Adis Sehic, Work Rights Centre</w:t>
      </w:r>
      <w:bookmarkEnd w:id="1362132909"/>
    </w:p>
    <w:p w:rsidR="568CC6F4" w:rsidP="57272218" w:rsidRDefault="568CC6F4" w14:paraId="13589581" w14:textId="135D9899">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57272218" w:rsidR="568CC6F4">
        <w:rPr>
          <w:rFonts w:ascii="Aptos Display" w:hAnsi="Aptos Display" w:eastAsia="Calibri" w:cs="Calibri" w:asciiTheme="majorAscii" w:hAnsiTheme="majorAscii"/>
          <w:noProof w:val="0"/>
          <w:lang w:val="en-GB"/>
        </w:rPr>
        <w:t xml:space="preserve">Adis is a Senior Policy and Research Officer at the Work Rights Centre, bringing the issues faced by migrant workers to the attention of policymakers through policy development and strategic advocacy. Adis has previously briefed MPs and peers, government departments, parliamentary </w:t>
      </w:r>
      <w:r w:rsidRPr="57272218" w:rsidR="568CC6F4">
        <w:rPr>
          <w:rFonts w:ascii="Aptos Display" w:hAnsi="Aptos Display" w:eastAsia="Calibri" w:cs="Calibri" w:asciiTheme="majorAscii" w:hAnsiTheme="majorAscii"/>
          <w:noProof w:val="0"/>
          <w:lang w:val="en-GB"/>
        </w:rPr>
        <w:t>committees</w:t>
      </w:r>
      <w:r w:rsidRPr="57272218" w:rsidR="568CC6F4">
        <w:rPr>
          <w:rFonts w:ascii="Aptos Display" w:hAnsi="Aptos Display" w:eastAsia="Calibri" w:cs="Calibri" w:asciiTheme="majorAscii" w:hAnsiTheme="majorAscii"/>
          <w:noProof w:val="0"/>
          <w:lang w:val="en-GB"/>
        </w:rPr>
        <w:t xml:space="preserve"> and international governmental delegations in the areas of migration, labour exploitation and workers' rights. Adis is a non-practising immigration solicitor whose </w:t>
      </w:r>
      <w:r w:rsidRPr="57272218" w:rsidR="568CC6F4">
        <w:rPr>
          <w:rFonts w:ascii="Aptos Display" w:hAnsi="Aptos Display" w:eastAsia="Calibri" w:cs="Calibri" w:asciiTheme="majorAscii" w:hAnsiTheme="majorAscii"/>
          <w:noProof w:val="0"/>
          <w:lang w:val="en-GB"/>
        </w:rPr>
        <w:t>previous</w:t>
      </w:r>
      <w:r w:rsidRPr="57272218" w:rsidR="568CC6F4">
        <w:rPr>
          <w:rFonts w:ascii="Aptos Display" w:hAnsi="Aptos Display" w:eastAsia="Calibri" w:cs="Calibri" w:asciiTheme="majorAscii" w:hAnsiTheme="majorAscii"/>
          <w:noProof w:val="0"/>
          <w:lang w:val="en-GB"/>
        </w:rPr>
        <w:t xml:space="preserve"> work has included judicial review, </w:t>
      </w:r>
      <w:r w:rsidRPr="57272218" w:rsidR="568CC6F4">
        <w:rPr>
          <w:rFonts w:ascii="Aptos Display" w:hAnsi="Aptos Display" w:eastAsia="Calibri" w:cs="Calibri" w:asciiTheme="majorAscii" w:hAnsiTheme="majorAscii"/>
          <w:noProof w:val="0"/>
          <w:lang w:val="en-GB"/>
        </w:rPr>
        <w:t>asylum</w:t>
      </w:r>
      <w:r w:rsidRPr="57272218" w:rsidR="568CC6F4">
        <w:rPr>
          <w:rFonts w:ascii="Aptos Display" w:hAnsi="Aptos Display" w:eastAsia="Calibri" w:cs="Calibri" w:asciiTheme="majorAscii" w:hAnsiTheme="majorAscii"/>
          <w:noProof w:val="0"/>
          <w:lang w:val="en-GB"/>
        </w:rPr>
        <w:t xml:space="preserve"> and human rights claims.</w:t>
      </w:r>
    </w:p>
    <w:p w:rsidRPr="002B11DD" w:rsidR="7BFF4474" w:rsidP="0CA43714" w:rsidRDefault="7BFF4474" w14:paraId="646E7F65" w14:textId="41216904">
      <w:pPr>
        <w:rPr>
          <w:rStyle w:val="Heading5Char"/>
          <w:rFonts w:asciiTheme="majorHAnsi" w:hAnsiTheme="majorHAnsi"/>
          <w:b/>
          <w:bCs/>
        </w:rPr>
      </w:pPr>
      <w:bookmarkStart w:name="_Amanda_Hailes,_Voices" w:id="0"/>
      <w:r w:rsidRPr="002B11DD">
        <w:rPr>
          <w:rStyle w:val="Heading5Char"/>
          <w:rFonts w:asciiTheme="majorHAnsi" w:hAnsiTheme="majorHAnsi"/>
          <w:b/>
          <w:bCs/>
        </w:rPr>
        <w:t>Amanda Hailes, Voices</w:t>
      </w:r>
      <w:bookmarkEnd w:id="0"/>
    </w:p>
    <w:p w:rsidRPr="002B11DD" w:rsidR="5BBCF5F4" w:rsidP="0CA43714" w:rsidRDefault="5BBCF5F4" w14:paraId="6DE40269" w14:textId="3D7D7E35">
      <w:pPr>
        <w:rPr>
          <w:rFonts w:eastAsia="Calibri" w:cs="Calibri" w:asciiTheme="majorHAnsi" w:hAnsiTheme="majorHAnsi"/>
        </w:rPr>
      </w:pPr>
      <w:r w:rsidRPr="00507EEE" w:rsidR="5BBCF5F4">
        <w:rPr>
          <w:rFonts w:ascii="Aptos Display" w:hAnsi="Aptos Display" w:eastAsia="Calibri" w:cs="Calibri" w:asciiTheme="majorAscii" w:hAnsiTheme="majorAscii"/>
        </w:rPr>
        <w:t>Amanda Hailes is part of the Hull-based women’s collective</w:t>
      </w:r>
      <w:r w:rsidRPr="00507EEE" w:rsidR="009C1096">
        <w:rPr>
          <w:rFonts w:ascii="Aptos Display" w:hAnsi="Aptos Display" w:eastAsia="Calibri" w:cs="Calibri" w:asciiTheme="majorAscii" w:hAnsiTheme="majorAscii"/>
        </w:rPr>
        <w:t>,</w:t>
      </w:r>
      <w:r w:rsidRPr="00507EEE" w:rsidR="5BBCF5F4">
        <w:rPr>
          <w:rFonts w:ascii="Aptos Display" w:hAnsi="Aptos Display" w:eastAsia="Calibri" w:cs="Calibri" w:asciiTheme="majorAscii" w:hAnsiTheme="majorAscii"/>
        </w:rPr>
        <w:t xml:space="preserve"> An Untold Story – Voices, campaigning for women’s rights and social justice, and is in the Sound delivery Media Spokesperson Network.</w:t>
      </w:r>
    </w:p>
    <w:p w:rsidR="4D4014D4" w:rsidP="00507EEE" w:rsidRDefault="4D4014D4" w14:paraId="511F218B" w14:textId="266D09F3">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Anna_Birley,_Reclaim" w:id="1032226589"/>
      <w:r w:rsidRPr="00507EEE" w:rsidR="4D4014D4">
        <w:rPr>
          <w:rStyle w:val="Heading5Char"/>
          <w:rFonts w:ascii="Aptos Display" w:hAnsi="Aptos Display" w:asciiTheme="majorAscii" w:hAnsiTheme="majorAscii"/>
          <w:b w:val="1"/>
          <w:bCs w:val="1"/>
        </w:rPr>
        <w:t>Anna Birley, Reclaim These Streets</w:t>
      </w:r>
      <w:bookmarkEnd w:id="1032226589"/>
    </w:p>
    <w:p w:rsidR="4D4014D4" w:rsidP="00507EEE" w:rsidRDefault="4D4014D4" w14:paraId="290E3086" w14:textId="5BEF1C74">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rPr>
      </w:pPr>
      <w:r w:rsidRPr="65B89762" w:rsidR="4D4014D4">
        <w:rPr>
          <w:rFonts w:ascii="Aptos Display" w:hAnsi="Aptos Display" w:eastAsia="Calibri" w:cs="Calibri" w:asciiTheme="majorAscii" w:hAnsiTheme="majorAscii"/>
        </w:rPr>
        <w:t>Anna Birley founded Reclaim These Streets in response to the rape and murder of Sarah Everard. When the Met Police claimed the proposed vigil was unlawful under Covid regulations and threatened Anna and other vigil organisers with prosecution under the Serious Crimes Act, they took the case to High Court on human rights grounds, and after appeal won their case conclusively. Alongside her activism, Anna works for a large trade union.</w:t>
      </w:r>
    </w:p>
    <w:p w:rsidR="06CCB77D" w:rsidP="65B89762" w:rsidRDefault="06CCB77D" w14:paraId="2A042FC9" w14:textId="05717356">
      <w:pPr>
        <w:pStyle w:val="Normal"/>
        <w:rPr>
          <w:rStyle w:val="Heading5Char"/>
          <w:rFonts w:ascii="Aptos Display" w:hAnsi="Aptos Display" w:asciiTheme="majorAscii" w:hAnsiTheme="majorAscii"/>
          <w:b w:val="1"/>
          <w:bCs w:val="1"/>
        </w:rPr>
      </w:pPr>
      <w:bookmarkStart w:name="_Aoife_O’Reilly,_Public" w:id="899909688"/>
      <w:r w:rsidRPr="65B89762" w:rsidR="06CCB77D">
        <w:rPr>
          <w:rStyle w:val="Heading5Char"/>
          <w:rFonts w:ascii="Aptos Display" w:hAnsi="Aptos Display" w:asciiTheme="majorAscii" w:hAnsiTheme="majorAscii"/>
          <w:b w:val="1"/>
          <w:bCs w:val="1"/>
        </w:rPr>
        <w:t>Aoife O’Reilly, Public Law Project</w:t>
      </w:r>
      <w:bookmarkEnd w:id="899909688"/>
    </w:p>
    <w:p w:rsidR="06CCB77D" w:rsidP="65B89762" w:rsidRDefault="06CCB77D" w14:paraId="2C9DA980" w14:textId="263E02D5">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65B89762" w:rsidR="06CCB77D">
        <w:rPr>
          <w:rFonts w:ascii="Aptos Display" w:hAnsi="Aptos Display" w:eastAsia="Calibri" w:cs="Calibri" w:asciiTheme="majorAscii" w:hAnsiTheme="majorAscii"/>
          <w:noProof w:val="0"/>
          <w:lang w:val="en-GB"/>
        </w:rPr>
        <w:t xml:space="preserve">Aoife is a solicitor in PLP’s casework team and joined PLP in 2021. Aoife’s role involves </w:t>
      </w:r>
      <w:r w:rsidRPr="65B89762" w:rsidR="06CCB77D">
        <w:rPr>
          <w:rFonts w:ascii="Aptos Display" w:hAnsi="Aptos Display" w:eastAsia="Calibri" w:cs="Calibri" w:asciiTheme="majorAscii" w:hAnsiTheme="majorAscii"/>
          <w:noProof w:val="0"/>
          <w:lang w:val="en-GB"/>
        </w:rPr>
        <w:t>identifying</w:t>
      </w:r>
      <w:r w:rsidRPr="65B89762" w:rsidR="06CCB77D">
        <w:rPr>
          <w:rFonts w:ascii="Aptos Display" w:hAnsi="Aptos Display" w:eastAsia="Calibri" w:cs="Calibri" w:asciiTheme="majorAscii" w:hAnsiTheme="majorAscii"/>
          <w:noProof w:val="0"/>
          <w:lang w:val="en-GB"/>
        </w:rPr>
        <w:t xml:space="preserve"> strategic litigation and her cases often relate to welfare law and the European Union Settlement Scheme. Aoife has experience acting for individuals and organisations, which has included advising on and </w:t>
      </w:r>
      <w:r w:rsidRPr="65B89762" w:rsidR="06CCB77D">
        <w:rPr>
          <w:rFonts w:ascii="Aptos Display" w:hAnsi="Aptos Display" w:eastAsia="Calibri" w:cs="Calibri" w:asciiTheme="majorAscii" w:hAnsiTheme="majorAscii"/>
          <w:noProof w:val="0"/>
          <w:lang w:val="en-GB"/>
        </w:rPr>
        <w:t>representing</w:t>
      </w:r>
      <w:r w:rsidRPr="65B89762" w:rsidR="06CCB77D">
        <w:rPr>
          <w:rFonts w:ascii="Aptos Display" w:hAnsi="Aptos Display" w:eastAsia="Calibri" w:cs="Calibri" w:asciiTheme="majorAscii" w:hAnsiTheme="majorAscii"/>
          <w:noProof w:val="0"/>
          <w:lang w:val="en-GB"/>
        </w:rPr>
        <w:t xml:space="preserve"> organisations in interventions before the English courts.</w:t>
      </w:r>
    </w:p>
    <w:p w:rsidRPr="002B11DD" w:rsidR="61A568C9" w:rsidP="60AE23DB" w:rsidRDefault="61A568C9" w14:paraId="1CA1B44C" w14:textId="0E17194B">
      <w:pPr>
        <w:rPr>
          <w:rStyle w:val="Heading5Char"/>
          <w:rFonts w:asciiTheme="majorHAnsi" w:hAnsiTheme="majorHAnsi"/>
          <w:b/>
          <w:bCs/>
        </w:rPr>
      </w:pPr>
      <w:bookmarkStart w:name="_Brian_Dikoff,_Migrants" w:id="1"/>
      <w:r w:rsidRPr="002B11DD">
        <w:rPr>
          <w:rStyle w:val="Heading5Char"/>
          <w:rFonts w:asciiTheme="majorHAnsi" w:hAnsiTheme="majorHAnsi"/>
          <w:b/>
          <w:bCs/>
        </w:rPr>
        <w:t>Brian Dikoff, Migrants Organise</w:t>
      </w:r>
      <w:bookmarkEnd w:id="1"/>
    </w:p>
    <w:p w:rsidRPr="002B11DD" w:rsidR="61A568C9" w:rsidP="60AE23DB" w:rsidRDefault="3D5A5F43" w14:paraId="225EB866" w14:textId="5F6C9C68">
      <w:pPr>
        <w:rPr>
          <w:rFonts w:eastAsia="Calibri" w:cs="Calibri" w:asciiTheme="majorHAnsi" w:hAnsiTheme="majorHAnsi"/>
        </w:rPr>
      </w:pPr>
      <w:r w:rsidRPr="002B11DD">
        <w:rPr>
          <w:rFonts w:eastAsia="Calibri" w:cs="Calibri" w:asciiTheme="majorHAnsi" w:hAnsiTheme="majorHAnsi"/>
        </w:rPr>
        <w:t>Brian Dikoff is the Legal Organiser at Migrants Organise. He is a OISC Level 3 immigration and welfare adviser, and he coordinates the Migrants Mental Capacity Advocacy (MMCA) project. He also leads on Migrants Organise strategic policy and legal work.</w:t>
      </w:r>
    </w:p>
    <w:p w:rsidRPr="002B11DD" w:rsidR="56B73405" w:rsidP="57272218" w:rsidRDefault="56B73405" w14:paraId="4845067A" w14:textId="7DBBFB73" w14:noSpellErr="1">
      <w:pPr>
        <w:rPr>
          <w:rFonts w:ascii="Aptos Display" w:hAnsi="Aptos Display" w:eastAsia="Calibri" w:cs="Calibri" w:asciiTheme="majorAscii" w:hAnsiTheme="majorAscii"/>
        </w:rPr>
      </w:pPr>
      <w:bookmarkStart w:name="_Christian_Weaver,_Garden" w:id="1464034537"/>
      <w:r w:rsidRPr="57272218" w:rsidR="56B73405">
        <w:rPr>
          <w:rStyle w:val="Heading5Char"/>
          <w:rFonts w:ascii="Aptos Display" w:hAnsi="Aptos Display" w:asciiTheme="majorAscii" w:hAnsiTheme="majorAscii"/>
          <w:b w:val="1"/>
          <w:bCs w:val="1"/>
        </w:rPr>
        <w:t>Christian Weaver, Garden Court North (Author: The law in 60 seconds)</w:t>
      </w:r>
      <w:bookmarkEnd w:id="1464034537"/>
    </w:p>
    <w:p w:rsidRPr="002B11DD" w:rsidR="56B73405" w:rsidP="0CA43714" w:rsidRDefault="56B73405" w14:paraId="4775E232" w14:textId="101A6435">
      <w:pPr>
        <w:rPr>
          <w:rFonts w:eastAsia="Calibri" w:cs="Calibri" w:asciiTheme="majorHAnsi" w:hAnsiTheme="majorHAnsi"/>
        </w:rPr>
      </w:pPr>
      <w:r w:rsidRPr="3468DA1E" w:rsidR="56B73405">
        <w:rPr>
          <w:rFonts w:ascii="Aptos Display" w:hAnsi="Aptos Display" w:eastAsia="Calibri" w:cs="Calibri" w:asciiTheme="majorAscii" w:hAnsiTheme="majorAscii"/>
        </w:rPr>
        <w:t>Christian Weaver is a barrister at Garden Court North, specialising in actions against the state and is the author of 'The Law in 60 Seconds: A Pocket Guide to Your Rights’. He was also the winner of the Legal Aid Newcomer of the Year Award 2023 at the Legal Aid Practitioners Group Legal Aid Lawyer of the Year Awards 2023.</w:t>
      </w:r>
    </w:p>
    <w:p w:rsidR="3468DA1E" w:rsidP="3468DA1E" w:rsidRDefault="3468DA1E" w14:paraId="72559B91" w14:textId="5FA19371">
      <w:pPr>
        <w:rPr>
          <w:rStyle w:val="Heading5Char"/>
          <w:rFonts w:ascii="Aptos Display" w:hAnsi="Aptos Display" w:asciiTheme="majorAscii" w:hAnsiTheme="majorAscii"/>
          <w:b w:val="1"/>
          <w:bCs w:val="1"/>
        </w:rPr>
      </w:pPr>
    </w:p>
    <w:p w:rsidR="3468DA1E" w:rsidP="3468DA1E" w:rsidRDefault="3468DA1E" w14:paraId="4CE13B74" w14:textId="2179D900">
      <w:pPr>
        <w:rPr>
          <w:rStyle w:val="Heading5Char"/>
          <w:rFonts w:ascii="Aptos Display" w:hAnsi="Aptos Display" w:asciiTheme="majorAscii" w:hAnsiTheme="majorAscii"/>
          <w:b w:val="1"/>
          <w:bCs w:val="1"/>
        </w:rPr>
      </w:pPr>
    </w:p>
    <w:p w:rsidRPr="002B11DD" w:rsidR="006F54B0" w:rsidP="4371CEFC" w:rsidRDefault="006F54B0" w14:paraId="0A3F8C30" w14:textId="18FEFF42">
      <w:pPr>
        <w:rPr>
          <w:rStyle w:val="Heading5Char"/>
          <w:rFonts w:ascii="Aptos Display" w:hAnsi="Aptos Display" w:asciiTheme="majorAscii" w:hAnsiTheme="majorAscii"/>
          <w:b w:val="1"/>
          <w:bCs w:val="1"/>
        </w:rPr>
      </w:pPr>
      <w:bookmarkStart w:name="_David_Siesage,_Allen" w:id="2"/>
      <w:bookmarkStart w:name="_Clare_Cruise,_Southwark" w:id="315811419"/>
      <w:r w:rsidRPr="4371CEFC" w:rsidR="6A64AEA4">
        <w:rPr>
          <w:rStyle w:val="Heading5Char"/>
          <w:rFonts w:ascii="Aptos Display" w:hAnsi="Aptos Display" w:asciiTheme="majorAscii" w:hAnsiTheme="majorAscii"/>
          <w:b w:val="1"/>
          <w:bCs w:val="1"/>
        </w:rPr>
        <w:t xml:space="preserve">Clare Cruise, </w:t>
      </w:r>
      <w:r w:rsidRPr="4371CEFC" w:rsidR="78A340CE">
        <w:rPr>
          <w:rStyle w:val="Heading5Char"/>
          <w:rFonts w:ascii="Aptos Display" w:hAnsi="Aptos Display" w:asciiTheme="majorAscii" w:hAnsiTheme="majorAscii"/>
          <w:b w:val="1"/>
          <w:bCs w:val="1"/>
        </w:rPr>
        <w:t>Southwark Law Centre</w:t>
      </w:r>
      <w:bookmarkEnd w:id="315811419"/>
    </w:p>
    <w:p w:rsidRPr="002B11DD" w:rsidR="006F54B0" w:rsidP="3468DA1E" w:rsidRDefault="006F54B0" w14:paraId="12ECA7DC" w14:textId="67F9AA3E">
      <w:pPr>
        <w:pStyle w:val="Normal"/>
        <w:suppressLineNumbers w:val="0"/>
        <w:spacing w:before="0" w:beforeAutospacing="off" w:after="160" w:afterAutospacing="off" w:line="279" w:lineRule="auto"/>
        <w:ind w:left="0" w:right="0"/>
        <w:jc w:val="left"/>
        <w:rPr>
          <w:rFonts w:ascii="Aptos Display" w:hAnsi="Aptos Display" w:eastAsia="Calibri" w:cs="Calibri" w:asciiTheme="majorAscii" w:hAnsiTheme="majorAscii"/>
        </w:rPr>
      </w:pPr>
      <w:r w:rsidRPr="3468DA1E" w:rsidR="78A340CE">
        <w:rPr>
          <w:rFonts w:ascii="Aptos Display" w:hAnsi="Aptos Display" w:eastAsia="Calibri" w:cs="Calibri" w:asciiTheme="majorAscii" w:hAnsiTheme="majorAscii"/>
        </w:rPr>
        <w:t>Clare is the Education, Employment and Discrimination Supervisor at Southwark Law Centre</w:t>
      </w:r>
      <w:r w:rsidRPr="3468DA1E" w:rsidR="78A340CE">
        <w:rPr>
          <w:rFonts w:ascii="Aptos Display" w:hAnsi="Aptos Display" w:eastAsia="Calibri" w:cs="Calibri" w:asciiTheme="majorAscii" w:hAnsiTheme="majorAscii"/>
        </w:rPr>
        <w:t xml:space="preserve">.  </w:t>
      </w:r>
      <w:r w:rsidRPr="3468DA1E" w:rsidR="78A340CE">
        <w:rPr>
          <w:rFonts w:ascii="Aptos Display" w:hAnsi="Aptos Display" w:eastAsia="Calibri" w:cs="Calibri" w:asciiTheme="majorAscii" w:hAnsiTheme="majorAscii"/>
        </w:rPr>
        <w:t xml:space="preserve">She deals with claims in the Employment Tribunal and education work </w:t>
      </w:r>
      <w:r w:rsidRPr="3468DA1E" w:rsidR="78A340CE">
        <w:rPr>
          <w:rFonts w:ascii="Aptos Display" w:hAnsi="Aptos Display" w:eastAsia="Calibri" w:cs="Calibri" w:asciiTheme="majorAscii" w:hAnsiTheme="majorAscii"/>
        </w:rPr>
        <w:t>including:</w:t>
      </w:r>
      <w:r w:rsidRPr="3468DA1E" w:rsidR="78A340CE">
        <w:rPr>
          <w:rFonts w:ascii="Aptos Display" w:hAnsi="Aptos Display" w:eastAsia="Calibri" w:cs="Calibri" w:asciiTheme="majorAscii" w:hAnsiTheme="majorAscii"/>
        </w:rPr>
        <w:t xml:space="preserve"> appeals to the SEND Tribunal, applications for judicial review, advice on appealing exclusions </w:t>
      </w:r>
      <w:r w:rsidRPr="3468DA1E" w:rsidR="78A340CE">
        <w:rPr>
          <w:rFonts w:ascii="Aptos Display" w:hAnsi="Aptos Display" w:eastAsia="Calibri" w:cs="Calibri" w:asciiTheme="majorAscii" w:hAnsiTheme="majorAscii"/>
        </w:rPr>
        <w:t xml:space="preserve">etc.  </w:t>
      </w:r>
      <w:r w:rsidRPr="3468DA1E" w:rsidR="78A340CE">
        <w:rPr>
          <w:rFonts w:ascii="Aptos Display" w:hAnsi="Aptos Display" w:eastAsia="Calibri" w:cs="Calibri" w:asciiTheme="majorAscii" w:hAnsiTheme="majorAscii"/>
        </w:rPr>
        <w:t>She is part of the Action for Education Rights group which works with charities and not for profit organisations to improve the education of children and young people in Southwark and the wider area.</w:t>
      </w:r>
    </w:p>
    <w:p w:rsidR="73734D3D" w:rsidP="65B89762" w:rsidRDefault="73734D3D" w14:paraId="278BEC4D" w14:textId="01B515D5">
      <w:pPr>
        <w:pStyle w:val="Normal"/>
        <w:rPr>
          <w:rStyle w:val="Heading5Char"/>
          <w:rFonts w:ascii="Aptos Display" w:hAnsi="Aptos Display" w:asciiTheme="majorAscii" w:hAnsiTheme="majorAscii"/>
          <w:b w:val="1"/>
          <w:bCs w:val="1"/>
        </w:rPr>
      </w:pPr>
      <w:bookmarkStart w:name="_Darryl_Hutcheon,_Matrix" w:id="157256391"/>
      <w:r w:rsidRPr="65B89762" w:rsidR="73734D3D">
        <w:rPr>
          <w:rStyle w:val="Heading5Char"/>
          <w:rFonts w:ascii="Aptos Display" w:hAnsi="Aptos Display" w:asciiTheme="majorAscii" w:hAnsiTheme="majorAscii"/>
          <w:b w:val="1"/>
          <w:bCs w:val="1"/>
        </w:rPr>
        <w:t>Darryl Hutcheon, Matrix Chambers</w:t>
      </w:r>
      <w:bookmarkEnd w:id="157256391"/>
    </w:p>
    <w:p w:rsidR="73734D3D" w:rsidP="65B89762" w:rsidRDefault="73734D3D" w14:paraId="1B835933" w14:textId="22A3E3AE">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65B89762" w:rsidR="73734D3D">
        <w:rPr>
          <w:rFonts w:ascii="Aptos Display" w:hAnsi="Aptos Display" w:eastAsia="Calibri" w:cs="Calibri" w:asciiTheme="majorAscii" w:hAnsiTheme="majorAscii"/>
          <w:noProof w:val="0"/>
          <w:lang w:val="en-GB"/>
        </w:rPr>
        <w:t xml:space="preserve">Darryl’s core areas of practice are public law, claims against public authorities, and employment and discrimination law. In the judicial review </w:t>
      </w:r>
      <w:r w:rsidRPr="65B89762" w:rsidR="73734D3D">
        <w:rPr>
          <w:rFonts w:ascii="Aptos Display" w:hAnsi="Aptos Display" w:eastAsia="Calibri" w:cs="Calibri" w:asciiTheme="majorAscii" w:hAnsiTheme="majorAscii"/>
          <w:noProof w:val="0"/>
          <w:lang w:val="en-GB"/>
        </w:rPr>
        <w:t>context</w:t>
      </w:r>
      <w:r w:rsidRPr="65B89762" w:rsidR="73734D3D">
        <w:rPr>
          <w:rFonts w:ascii="Aptos Display" w:hAnsi="Aptos Display" w:eastAsia="Calibri" w:cs="Calibri" w:asciiTheme="majorAscii" w:hAnsiTheme="majorAscii"/>
          <w:noProof w:val="0"/>
          <w:lang w:val="en-GB"/>
        </w:rPr>
        <w:t xml:space="preserve"> he has </w:t>
      </w:r>
      <w:r w:rsidRPr="65B89762" w:rsidR="73734D3D">
        <w:rPr>
          <w:rFonts w:ascii="Aptos Display" w:hAnsi="Aptos Display" w:eastAsia="Calibri" w:cs="Calibri" w:asciiTheme="majorAscii" w:hAnsiTheme="majorAscii"/>
          <w:noProof w:val="0"/>
          <w:lang w:val="en-GB"/>
        </w:rPr>
        <w:t>particular experience</w:t>
      </w:r>
      <w:r w:rsidRPr="65B89762" w:rsidR="73734D3D">
        <w:rPr>
          <w:rFonts w:ascii="Aptos Display" w:hAnsi="Aptos Display" w:eastAsia="Calibri" w:cs="Calibri" w:asciiTheme="majorAscii" w:hAnsiTheme="majorAscii"/>
          <w:noProof w:val="0"/>
          <w:lang w:val="en-GB"/>
        </w:rPr>
        <w:t xml:space="preserve"> in claims about education, Universal Credit and other benefits, asylum and immigration, </w:t>
      </w:r>
      <w:r w:rsidRPr="65B89762" w:rsidR="73734D3D">
        <w:rPr>
          <w:rFonts w:ascii="Aptos Display" w:hAnsi="Aptos Display" w:eastAsia="Calibri" w:cs="Calibri" w:asciiTheme="majorAscii" w:hAnsiTheme="majorAscii"/>
          <w:noProof w:val="0"/>
          <w:lang w:val="en-GB"/>
        </w:rPr>
        <w:t>policing</w:t>
      </w:r>
      <w:r w:rsidRPr="65B89762" w:rsidR="73734D3D">
        <w:rPr>
          <w:rFonts w:ascii="Aptos Display" w:hAnsi="Aptos Display" w:eastAsia="Calibri" w:cs="Calibri" w:asciiTheme="majorAscii" w:hAnsiTheme="majorAscii"/>
          <w:noProof w:val="0"/>
          <w:lang w:val="en-GB"/>
        </w:rPr>
        <w:t xml:space="preserve"> and national security.</w:t>
      </w:r>
    </w:p>
    <w:p w:rsidRPr="002B11DD" w:rsidR="006F54B0" w:rsidP="4371CEFC" w:rsidRDefault="006F54B0" w14:paraId="091D7AC5" w14:textId="52A17017">
      <w:pPr>
        <w:rPr>
          <w:rFonts w:ascii="Aptos Display" w:hAnsi="Aptos Display" w:eastAsia="Calibri" w:cs="Calibri" w:asciiTheme="majorAscii" w:hAnsiTheme="majorAscii"/>
          <w:u w:val="single"/>
        </w:rPr>
      </w:pPr>
      <w:r w:rsidRPr="4371CEFC" w:rsidR="006F54B0">
        <w:rPr>
          <w:rStyle w:val="Heading5Char"/>
          <w:rFonts w:ascii="Aptos Display" w:hAnsi="Aptos Display" w:asciiTheme="majorAscii" w:hAnsiTheme="majorAscii"/>
          <w:b w:val="1"/>
          <w:bCs w:val="1"/>
        </w:rPr>
        <w:t xml:space="preserve">David </w:t>
      </w:r>
      <w:r w:rsidRPr="4371CEFC" w:rsidR="006F54B0">
        <w:rPr>
          <w:rStyle w:val="Heading5Char"/>
          <w:rFonts w:ascii="Aptos Display" w:hAnsi="Aptos Display" w:asciiTheme="majorAscii" w:hAnsiTheme="majorAscii"/>
          <w:b w:val="1"/>
          <w:bCs w:val="1"/>
        </w:rPr>
        <w:t>Siesage</w:t>
      </w:r>
      <w:r w:rsidRPr="4371CEFC" w:rsidR="006F54B0">
        <w:rPr>
          <w:rStyle w:val="Heading5Char"/>
          <w:rFonts w:ascii="Aptos Display" w:hAnsi="Aptos Display" w:asciiTheme="majorAscii" w:hAnsiTheme="majorAscii"/>
          <w:b w:val="1"/>
          <w:bCs w:val="1"/>
        </w:rPr>
        <w:t>, Allen and Overy</w:t>
      </w:r>
      <w:bookmarkEnd w:id="2"/>
    </w:p>
    <w:p w:rsidRPr="002B11DD" w:rsidR="006F54B0" w:rsidP="57272218" w:rsidRDefault="4CDE7FF8" w14:paraId="75DE2D29" w14:textId="52A5449B" w14:noSpellErr="1">
      <w:pPr>
        <w:rPr>
          <w:rFonts w:ascii="Aptos Display" w:hAnsi="Aptos Display" w:eastAsia="Calibri" w:cs="Calibri" w:asciiTheme="majorAscii" w:hAnsiTheme="majorAscii"/>
          <w:u w:val="single"/>
        </w:rPr>
      </w:pPr>
      <w:r w:rsidRPr="00507EEE" w:rsidR="4CDE7FF8">
        <w:rPr>
          <w:rFonts w:ascii="Aptos Display" w:hAnsi="Aptos Display" w:eastAsia="Calibri" w:cs="Calibri" w:asciiTheme="majorAscii" w:hAnsiTheme="majorAscii"/>
        </w:rPr>
        <w:t xml:space="preserve">David is a litigator at Allen &amp; Overy specialising in complex and high-stakes commercial disputes and public law litigation. David has experience advising clients on a range of contentious matters, including judicial review claims, commercial and banking litigation, and commercial arbitrations. He also advises on matters relating to campaign finance, lobbying and other electoral law issues, and </w:t>
      </w:r>
      <w:r w:rsidRPr="00507EEE" w:rsidR="4CDE7FF8">
        <w:rPr>
          <w:rFonts w:ascii="Aptos Display" w:hAnsi="Aptos Display" w:eastAsia="Calibri" w:cs="Calibri" w:asciiTheme="majorAscii" w:hAnsiTheme="majorAscii"/>
        </w:rPr>
        <w:t>maintains</w:t>
      </w:r>
      <w:r w:rsidRPr="00507EEE" w:rsidR="4CDE7FF8">
        <w:rPr>
          <w:rFonts w:ascii="Aptos Display" w:hAnsi="Aptos Display" w:eastAsia="Calibri" w:cs="Calibri" w:asciiTheme="majorAscii" w:hAnsiTheme="majorAscii"/>
        </w:rPr>
        <w:t xml:space="preserve"> an active pro bono practice, including acting for charities in strategic judicial reviews.</w:t>
      </w:r>
    </w:p>
    <w:p w:rsidR="17F68CBF" w:rsidP="00507EEE" w:rsidRDefault="17F68CBF" w14:paraId="0E44DAE4" w14:textId="4D5206DE">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Eleanor_Finlay,_Disability" w:id="1074648373"/>
      <w:r w:rsidRPr="00507EEE" w:rsidR="17F68CBF">
        <w:rPr>
          <w:rStyle w:val="Heading5Char"/>
          <w:rFonts w:ascii="Aptos Display" w:hAnsi="Aptos Display" w:asciiTheme="majorAscii" w:hAnsiTheme="majorAscii"/>
          <w:b w:val="1"/>
          <w:bCs w:val="1"/>
        </w:rPr>
        <w:t>Eleanor Finlay, Disability Law Service</w:t>
      </w:r>
      <w:bookmarkEnd w:id="1074648373"/>
    </w:p>
    <w:p w:rsidR="17F68CBF" w:rsidP="00507EEE" w:rsidRDefault="17F68CBF" w14:paraId="71A836DA" w14:textId="776ABD4E">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00507EEE" w:rsidR="17F68CBF">
        <w:rPr>
          <w:rFonts w:ascii="Aptos Display" w:hAnsi="Aptos Display" w:eastAsia="Calibri" w:cs="Calibri" w:asciiTheme="majorAscii" w:hAnsiTheme="majorAscii"/>
          <w:noProof w:val="0"/>
          <w:lang w:val="en-GB"/>
        </w:rPr>
        <w:t>Eleanor is a trainee solicitor and Justice First Fellow. She is undertaking her training contract at the Disability Law Service and is currently working in the areas of community care, housing, and employment law.</w:t>
      </w:r>
    </w:p>
    <w:p w:rsidR="1C380C32" w:rsidP="57272218" w:rsidRDefault="1C380C32" w14:paraId="2521A846" w14:textId="1F34EC68">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Ellen_Clifford,_Disabled" w:id="182567243"/>
      <w:r w:rsidRPr="57272218" w:rsidR="1C380C32">
        <w:rPr>
          <w:rStyle w:val="Heading5Char"/>
          <w:rFonts w:ascii="Aptos Display" w:hAnsi="Aptos Display" w:asciiTheme="majorAscii" w:hAnsiTheme="majorAscii"/>
          <w:b w:val="1"/>
          <w:bCs w:val="1"/>
        </w:rPr>
        <w:t>Ellen Clifford, Disabled People Against Cuts (DPAC)</w:t>
      </w:r>
      <w:bookmarkEnd w:id="182567243"/>
    </w:p>
    <w:p w:rsidR="1C380C32" w:rsidP="00507EEE" w:rsidRDefault="1C380C32" w14:paraId="10353361" w14:textId="16693040">
      <w:pPr>
        <w:pStyle w:val="Normal"/>
        <w:rPr>
          <w:rFonts w:ascii="Aptos Display" w:hAnsi="Aptos Display" w:eastAsia="Calibri" w:cs="Calibri" w:asciiTheme="majorAscii" w:hAnsiTheme="majorAscii"/>
        </w:rPr>
      </w:pPr>
      <w:r w:rsidRPr="00507EEE" w:rsidR="1C380C32">
        <w:rPr>
          <w:rFonts w:ascii="Aptos Display" w:hAnsi="Aptos Display" w:eastAsia="Calibri" w:cs="Calibri" w:asciiTheme="majorAscii" w:hAnsiTheme="majorAscii"/>
        </w:rPr>
        <w:t>Ellen Clifford is a writer and campaigner for Disabled People Against Cuts (DPAC), and the author of The War on Disabled People.</w:t>
      </w:r>
    </w:p>
    <w:p w:rsidR="50C42D2D" w:rsidP="57272218" w:rsidRDefault="50C42D2D" w14:paraId="7590CB85" w14:textId="15D6BF5F">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Ernest_Ulaya,_Migrants’" w:id="1336730972"/>
      <w:r w:rsidRPr="57272218" w:rsidR="50C42D2D">
        <w:rPr>
          <w:rStyle w:val="Heading5Char"/>
          <w:rFonts w:ascii="Aptos Display" w:hAnsi="Aptos Display" w:asciiTheme="majorAscii" w:hAnsiTheme="majorAscii"/>
          <w:b w:val="1"/>
          <w:bCs w:val="1"/>
        </w:rPr>
        <w:t xml:space="preserve">Ernest </w:t>
      </w:r>
      <w:r w:rsidRPr="57272218" w:rsidR="50C42D2D">
        <w:rPr>
          <w:rStyle w:val="Heading5Char"/>
          <w:rFonts w:ascii="Aptos Display" w:hAnsi="Aptos Display" w:asciiTheme="majorAscii" w:hAnsiTheme="majorAscii"/>
          <w:b w:val="1"/>
          <w:bCs w:val="1"/>
        </w:rPr>
        <w:t>Ulaya</w:t>
      </w:r>
      <w:r w:rsidRPr="57272218" w:rsidR="50C42D2D">
        <w:rPr>
          <w:rStyle w:val="Heading5Char"/>
          <w:rFonts w:ascii="Aptos Display" w:hAnsi="Aptos Display" w:asciiTheme="majorAscii" w:hAnsiTheme="majorAscii"/>
          <w:b w:val="1"/>
          <w:bCs w:val="1"/>
        </w:rPr>
        <w:t>, Migrants’ Rights Network</w:t>
      </w:r>
      <w:bookmarkEnd w:id="1336730972"/>
    </w:p>
    <w:p w:rsidR="50C42D2D" w:rsidP="57272218" w:rsidRDefault="50C42D2D" w14:paraId="6593928A" w14:textId="2B7A139D">
      <w:pPr>
        <w:pStyle w:val="Normal"/>
        <w:rPr>
          <w:rFonts w:ascii="Aptos Display" w:hAnsi="Aptos Display" w:eastAsia="Calibri" w:cs="Calibri" w:asciiTheme="majorAscii" w:hAnsiTheme="majorAscii"/>
        </w:rPr>
      </w:pPr>
      <w:r w:rsidRPr="4371CEFC" w:rsidR="50C42D2D">
        <w:rPr>
          <w:rFonts w:ascii="Aptos Display" w:hAnsi="Aptos Display" w:eastAsia="Calibri" w:cs="Calibri" w:asciiTheme="majorAscii" w:hAnsiTheme="majorAscii"/>
        </w:rPr>
        <w:t>Ernest is an ambassador and policy research volunteer at the Migrant’s Rights Network. In his role, he works across a variety of areas including asylum accommodation, community outreach, and capacity building, where he passionately champions the invaluable “Know Your Rights Guide.”</w:t>
      </w:r>
    </w:p>
    <w:p w:rsidR="5EAF880C" w:rsidP="4371CEFC" w:rsidRDefault="5EAF880C" w14:paraId="36122C8F" w14:textId="78E19026">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Jasmin_Stone,_Focus" w:id="872041285"/>
      <w:r w:rsidRPr="4371CEFC" w:rsidR="5EAF880C">
        <w:rPr>
          <w:rStyle w:val="Heading5Char"/>
          <w:rFonts w:ascii="Aptos Display" w:hAnsi="Aptos Display" w:asciiTheme="majorAscii" w:hAnsiTheme="majorAscii"/>
          <w:b w:val="1"/>
          <w:bCs w:val="1"/>
        </w:rPr>
        <w:t>Jasmin Stone, Focus E15 housing campaign</w:t>
      </w:r>
      <w:bookmarkEnd w:id="872041285"/>
    </w:p>
    <w:p w:rsidR="5EAF880C" w:rsidP="4371CEFC" w:rsidRDefault="5EAF880C" w14:paraId="03F65F06" w14:textId="2B614F79">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4371CEFC" w:rsidR="5EAF880C">
        <w:rPr>
          <w:rFonts w:ascii="Aptos Display" w:hAnsi="Aptos Display" w:eastAsia="Calibri" w:cs="Calibri" w:asciiTheme="majorAscii" w:hAnsiTheme="majorAscii"/>
          <w:noProof w:val="0"/>
          <w:lang w:val="en-GB"/>
        </w:rPr>
        <w:t>Jasmin Stone of Focus E15 housing campaign for over 10 years. Originally living in the hostel once known as Focus E15 with 28 other mothers who began resisting their evictions and fighting to not be socially cleansed. Now working with those affected by the housing crisis holding local authorities accountable and demanding decent housing for all.</w:t>
      </w:r>
    </w:p>
    <w:p w:rsidR="602F5252" w:rsidP="57272218" w:rsidRDefault="602F5252" w14:paraId="347C078F" w14:textId="6FE1C568">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Josie_Argyle,_Not1more" w:id="517201974"/>
      <w:r w:rsidRPr="57272218" w:rsidR="602F5252">
        <w:rPr>
          <w:rStyle w:val="Heading5Char"/>
          <w:rFonts w:ascii="Aptos Display" w:hAnsi="Aptos Display" w:asciiTheme="majorAscii" w:hAnsiTheme="majorAscii"/>
          <w:b w:val="1"/>
          <w:bCs w:val="1"/>
        </w:rPr>
        <w:t>Josie Argyle, Not1more</w:t>
      </w:r>
      <w:bookmarkEnd w:id="517201974"/>
    </w:p>
    <w:p w:rsidR="602F5252" w:rsidP="4CB6FAE5" w:rsidRDefault="602F5252" w14:paraId="4D8AFF00" w14:textId="3063990E">
      <w:pPr>
        <w:pStyle w:val="Normal"/>
        <w:suppressLineNumbers w:val="0"/>
        <w:spacing w:before="0" w:beforeAutospacing="off" w:after="160" w:afterAutospacing="off" w:line="279" w:lineRule="auto"/>
        <w:ind w:left="0" w:right="0"/>
        <w:jc w:val="left"/>
        <w:rPr>
          <w:rFonts w:ascii="Aptos Display" w:hAnsi="Aptos Display" w:eastAsia="Calibri" w:cs="Calibri" w:asciiTheme="majorAscii" w:hAnsiTheme="majorAscii"/>
        </w:rPr>
      </w:pPr>
      <w:r w:rsidRPr="4CB6FAE5" w:rsidR="602F5252">
        <w:rPr>
          <w:rFonts w:ascii="Aptos Display" w:hAnsi="Aptos Display" w:eastAsia="Calibri" w:cs="Calibri" w:asciiTheme="majorAscii" w:hAnsiTheme="majorAscii"/>
        </w:rPr>
        <w:t>Josie</w:t>
      </w:r>
      <w:r w:rsidRPr="4CB6FAE5" w:rsidR="620258DD">
        <w:rPr>
          <w:rFonts w:ascii="Aptos Display" w:hAnsi="Aptos Display" w:eastAsia="Calibri" w:cs="Calibri" w:asciiTheme="majorAscii" w:hAnsiTheme="majorAscii"/>
        </w:rPr>
        <w:t xml:space="preserve">’s background of protesting on HS2 campaign – she spent 2 years living on sites and was living at Bluebell Woods when the Route-Wide injunction was applied for and obtained. </w:t>
      </w:r>
      <w:r w:rsidRPr="4CB6FAE5" w:rsidR="620258DD">
        <w:rPr>
          <w:rFonts w:ascii="Aptos Display" w:hAnsi="Aptos Display" w:eastAsia="Calibri" w:cs="Calibri" w:asciiTheme="majorAscii" w:hAnsiTheme="majorAscii"/>
        </w:rPr>
        <w:t>Josie</w:t>
      </w:r>
      <w:r w:rsidRPr="4CB6FAE5" w:rsidR="620258DD">
        <w:rPr>
          <w:rFonts w:ascii="Aptos Display" w:hAnsi="Aptos Display" w:eastAsia="Calibri" w:cs="Calibri" w:asciiTheme="majorAscii" w:hAnsiTheme="majorAscii"/>
        </w:rPr>
        <w:t xml:space="preserve"> supported people going through the civil court process of breaching injunctions and during their prison sentence</w:t>
      </w:r>
      <w:r w:rsidRPr="4CB6FAE5" w:rsidR="76E57F8D">
        <w:rPr>
          <w:rFonts w:ascii="Aptos Display" w:hAnsi="Aptos Display" w:eastAsia="Calibri" w:cs="Calibri" w:asciiTheme="majorAscii" w:hAnsiTheme="majorAscii"/>
        </w:rPr>
        <w:t xml:space="preserve"> </w:t>
      </w:r>
      <w:r w:rsidRPr="4CB6FAE5" w:rsidR="76E57F8D">
        <w:rPr>
          <w:rFonts w:ascii="Aptos Display" w:hAnsi="Aptos Display" w:eastAsia="Calibri" w:cs="Calibri" w:asciiTheme="majorAscii" w:hAnsiTheme="majorAscii"/>
        </w:rPr>
        <w:t>and also</w:t>
      </w:r>
      <w:r w:rsidRPr="4CB6FAE5" w:rsidR="76E57F8D">
        <w:rPr>
          <w:rFonts w:ascii="Aptos Display" w:hAnsi="Aptos Display" w:eastAsia="Calibri" w:cs="Calibri" w:asciiTheme="majorAscii" w:hAnsiTheme="majorAscii"/>
        </w:rPr>
        <w:t xml:space="preserve"> </w:t>
      </w:r>
      <w:r w:rsidRPr="4CB6FAE5" w:rsidR="76E57F8D">
        <w:rPr>
          <w:rFonts w:ascii="Aptos Display" w:hAnsi="Aptos Display" w:eastAsia="Calibri" w:cs="Calibri" w:asciiTheme="majorAscii" w:hAnsiTheme="majorAscii"/>
        </w:rPr>
        <w:t xml:space="preserve">Robert Lizars lawyers to make a challenge to the Route Wide Injunction application. </w:t>
      </w:r>
      <w:r w:rsidRPr="4CB6FAE5" w:rsidR="76E57F8D">
        <w:rPr>
          <w:rFonts w:ascii="Aptos Display" w:hAnsi="Aptos Display" w:eastAsia="Calibri" w:cs="Calibri" w:asciiTheme="majorAscii" w:hAnsiTheme="majorAscii"/>
        </w:rPr>
        <w:t>Josie</w:t>
      </w:r>
      <w:r w:rsidRPr="4CB6FAE5" w:rsidR="76E57F8D">
        <w:rPr>
          <w:rFonts w:ascii="Aptos Display" w:hAnsi="Aptos Display" w:eastAsia="Calibri" w:cs="Calibri" w:asciiTheme="majorAscii" w:hAnsiTheme="majorAscii"/>
        </w:rPr>
        <w:t xml:space="preserve"> now works for Not1More, who supported her with fundraising, </w:t>
      </w:r>
      <w:r w:rsidRPr="4CB6FAE5" w:rsidR="16F445D3">
        <w:rPr>
          <w:rFonts w:ascii="Aptos Display" w:hAnsi="Aptos Display" w:eastAsia="Calibri" w:cs="Calibri" w:asciiTheme="majorAscii" w:hAnsiTheme="majorAscii"/>
        </w:rPr>
        <w:t>organisational</w:t>
      </w:r>
      <w:r w:rsidRPr="4CB6FAE5" w:rsidR="76E57F8D">
        <w:rPr>
          <w:rFonts w:ascii="Aptos Display" w:hAnsi="Aptos Display" w:eastAsia="Calibri" w:cs="Calibri" w:asciiTheme="majorAscii" w:hAnsiTheme="majorAscii"/>
        </w:rPr>
        <w:t xml:space="preserve"> </w:t>
      </w:r>
      <w:r w:rsidRPr="4CB6FAE5" w:rsidR="0BDD9C97">
        <w:rPr>
          <w:rFonts w:ascii="Aptos Display" w:hAnsi="Aptos Display" w:eastAsia="Calibri" w:cs="Calibri" w:asciiTheme="majorAscii" w:hAnsiTheme="majorAscii"/>
        </w:rPr>
        <w:t>structure</w:t>
      </w:r>
      <w:r w:rsidRPr="4CB6FAE5" w:rsidR="76E57F8D">
        <w:rPr>
          <w:rFonts w:ascii="Aptos Display" w:hAnsi="Aptos Display" w:eastAsia="Calibri" w:cs="Calibri" w:asciiTheme="majorAscii" w:hAnsiTheme="majorAscii"/>
        </w:rPr>
        <w:t>,</w:t>
      </w:r>
      <w:r w:rsidRPr="4CB6FAE5" w:rsidR="46CC79B8">
        <w:rPr>
          <w:rFonts w:ascii="Aptos Display" w:hAnsi="Aptos Display" w:eastAsia="Calibri" w:cs="Calibri" w:asciiTheme="majorAscii" w:hAnsiTheme="majorAscii"/>
        </w:rPr>
        <w:t xml:space="preserve"> mentorship</w:t>
      </w:r>
      <w:r w:rsidRPr="4CB6FAE5" w:rsidR="61220B29">
        <w:rPr>
          <w:rFonts w:ascii="Aptos Display" w:hAnsi="Aptos Display" w:eastAsia="Calibri" w:cs="Calibri" w:asciiTheme="majorAscii" w:hAnsiTheme="majorAscii"/>
        </w:rPr>
        <w:t xml:space="preserve">, design, </w:t>
      </w:r>
      <w:r w:rsidRPr="4CB6FAE5" w:rsidR="61220B29">
        <w:rPr>
          <w:rFonts w:ascii="Aptos Display" w:hAnsi="Aptos Display" w:eastAsia="Calibri" w:cs="Calibri" w:asciiTheme="majorAscii" w:hAnsiTheme="majorAscii"/>
        </w:rPr>
        <w:t>and coll</w:t>
      </w:r>
      <w:r w:rsidRPr="4CB6FAE5" w:rsidR="61220B29">
        <w:rPr>
          <w:rFonts w:ascii="Aptos Display" w:hAnsi="Aptos Display" w:eastAsia="Calibri" w:cs="Calibri" w:asciiTheme="majorAscii" w:hAnsiTheme="majorAscii"/>
        </w:rPr>
        <w:t xml:space="preserve">aboration with lawyers. </w:t>
      </w:r>
    </w:p>
    <w:p w:rsidR="52F9F398" w:rsidP="3468DA1E" w:rsidRDefault="52F9F398" w14:paraId="78F744E1" w14:textId="45D74812">
      <w:pPr>
        <w:rPr>
          <w:rStyle w:val="Heading5Char"/>
          <w:rFonts w:ascii="Aptos Display" w:hAnsi="Aptos Display" w:asciiTheme="majorAscii" w:hAnsiTheme="majorAscii"/>
          <w:b w:val="1"/>
          <w:bCs w:val="1"/>
        </w:rPr>
      </w:pPr>
      <w:bookmarkStart w:name="_Kehinde_Adeogun,_Black" w:id="1970950938"/>
      <w:r w:rsidRPr="3468DA1E" w:rsidR="52F9F398">
        <w:rPr>
          <w:rStyle w:val="Heading5Char"/>
          <w:rFonts w:ascii="Aptos Display" w:hAnsi="Aptos Display" w:asciiTheme="majorAscii" w:hAnsiTheme="majorAscii"/>
          <w:b w:val="1"/>
          <w:bCs w:val="1"/>
        </w:rPr>
        <w:t xml:space="preserve">Kehinde </w:t>
      </w:r>
      <w:r w:rsidRPr="3468DA1E" w:rsidR="52F9F398">
        <w:rPr>
          <w:rStyle w:val="Heading5Char"/>
          <w:rFonts w:ascii="Aptos Display" w:hAnsi="Aptos Display" w:asciiTheme="majorAscii" w:hAnsiTheme="majorAscii"/>
          <w:b w:val="1"/>
          <w:bCs w:val="1"/>
        </w:rPr>
        <w:t>Adeogun</w:t>
      </w:r>
      <w:r w:rsidRPr="3468DA1E" w:rsidR="52F9F398">
        <w:rPr>
          <w:rStyle w:val="Heading5Char"/>
          <w:rFonts w:ascii="Aptos Display" w:hAnsi="Aptos Display" w:asciiTheme="majorAscii" w:hAnsiTheme="majorAscii"/>
          <w:b w:val="1"/>
          <w:bCs w:val="1"/>
        </w:rPr>
        <w:t>, Black Equity Organisation (BEO)</w:t>
      </w:r>
      <w:bookmarkEnd w:id="1970950938"/>
    </w:p>
    <w:p w:rsidR="52F9F398" w:rsidP="3468DA1E" w:rsidRDefault="52F9F398" w14:paraId="62546E25" w14:textId="630114E6">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rPr>
      </w:pPr>
      <w:r w:rsidRPr="3468DA1E" w:rsidR="52F9F398">
        <w:rPr>
          <w:rFonts w:ascii="Aptos Display" w:hAnsi="Aptos Display" w:eastAsia="Calibri" w:cs="Calibri" w:asciiTheme="majorAscii" w:hAnsiTheme="majorAscii"/>
        </w:rPr>
        <w:t xml:space="preserve">Kehinde </w:t>
      </w:r>
      <w:r w:rsidRPr="3468DA1E" w:rsidR="52F9F398">
        <w:rPr>
          <w:rFonts w:ascii="Aptos Display" w:hAnsi="Aptos Display" w:eastAsia="Calibri" w:cs="Calibri" w:asciiTheme="majorAscii" w:hAnsiTheme="majorAscii"/>
        </w:rPr>
        <w:t>Adeogun</w:t>
      </w:r>
      <w:r w:rsidRPr="3468DA1E" w:rsidR="52F9F398">
        <w:rPr>
          <w:rFonts w:ascii="Aptos Display" w:hAnsi="Aptos Display" w:eastAsia="Calibri" w:cs="Calibri" w:asciiTheme="majorAscii" w:hAnsiTheme="majorAscii"/>
        </w:rPr>
        <w:t xml:space="preserve"> is Director of Legal Services and Policy at Black Equity Organisation</w:t>
      </w:r>
      <w:r w:rsidRPr="3468DA1E" w:rsidR="6E314201">
        <w:rPr>
          <w:rFonts w:ascii="Aptos Display" w:hAnsi="Aptos Display" w:eastAsia="Calibri" w:cs="Calibri" w:asciiTheme="majorAscii" w:hAnsiTheme="majorAscii"/>
        </w:rPr>
        <w:t>. She is a</w:t>
      </w:r>
      <w:r w:rsidRPr="3468DA1E" w:rsidR="04CF089C">
        <w:rPr>
          <w:rFonts w:ascii="Aptos Display" w:hAnsi="Aptos Display" w:eastAsia="Calibri" w:cs="Calibri" w:asciiTheme="majorAscii" w:hAnsiTheme="majorAscii"/>
        </w:rPr>
        <w:t xml:space="preserve"> qualified solicitor and have been practising in the specialist area of employment law since 1991. </w:t>
      </w:r>
      <w:r w:rsidRPr="3468DA1E" w:rsidR="0D8C629D">
        <w:rPr>
          <w:rFonts w:ascii="Aptos Display" w:hAnsi="Aptos Display" w:eastAsia="Calibri" w:cs="Calibri" w:asciiTheme="majorAscii" w:hAnsiTheme="majorAscii"/>
        </w:rPr>
        <w:t>Her</w:t>
      </w:r>
      <w:r w:rsidRPr="3468DA1E" w:rsidR="04CF089C">
        <w:rPr>
          <w:rFonts w:ascii="Aptos Display" w:hAnsi="Aptos Display" w:eastAsia="Calibri" w:cs="Calibri" w:asciiTheme="majorAscii" w:hAnsiTheme="majorAscii"/>
        </w:rPr>
        <w:t xml:space="preserve"> </w:t>
      </w:r>
      <w:r w:rsidRPr="3468DA1E" w:rsidR="04CF089C">
        <w:rPr>
          <w:rFonts w:ascii="Aptos Display" w:hAnsi="Aptos Display" w:eastAsia="Calibri" w:cs="Calibri" w:asciiTheme="majorAscii" w:hAnsiTheme="majorAscii"/>
        </w:rPr>
        <w:t>expertise</w:t>
      </w:r>
      <w:r w:rsidRPr="3468DA1E" w:rsidR="04CF089C">
        <w:rPr>
          <w:rFonts w:ascii="Aptos Display" w:hAnsi="Aptos Display" w:eastAsia="Calibri" w:cs="Calibri" w:asciiTheme="majorAscii" w:hAnsiTheme="majorAscii"/>
        </w:rPr>
        <w:t xml:space="preserve"> includes negotiating and advising on contracts</w:t>
      </w:r>
      <w:r w:rsidRPr="3468DA1E" w:rsidR="0C9C4902">
        <w:rPr>
          <w:rFonts w:ascii="Aptos Display" w:hAnsi="Aptos Display" w:eastAsia="Calibri" w:cs="Calibri" w:asciiTheme="majorAscii" w:hAnsiTheme="majorAscii"/>
        </w:rPr>
        <w:t xml:space="preserve"> and her</w:t>
      </w:r>
      <w:r w:rsidRPr="3468DA1E" w:rsidR="04CF089C">
        <w:rPr>
          <w:rFonts w:ascii="Aptos Display" w:hAnsi="Aptos Display" w:eastAsia="Calibri" w:cs="Calibri" w:asciiTheme="majorAscii" w:hAnsiTheme="majorAscii"/>
        </w:rPr>
        <w:t xml:space="preserve"> professional </w:t>
      </w:r>
      <w:r w:rsidRPr="3468DA1E" w:rsidR="04CF089C">
        <w:rPr>
          <w:rFonts w:ascii="Aptos Display" w:hAnsi="Aptos Display" w:eastAsia="Calibri" w:cs="Calibri" w:asciiTheme="majorAscii" w:hAnsiTheme="majorAscii"/>
        </w:rPr>
        <w:t>expertise</w:t>
      </w:r>
      <w:r w:rsidRPr="3468DA1E" w:rsidR="04CF089C">
        <w:rPr>
          <w:rFonts w:ascii="Aptos Display" w:hAnsi="Aptos Display" w:eastAsia="Calibri" w:cs="Calibri" w:asciiTheme="majorAscii" w:hAnsiTheme="majorAscii"/>
        </w:rPr>
        <w:t xml:space="preserve"> also includes devising and delivering training.</w:t>
      </w:r>
    </w:p>
    <w:p w:rsidRPr="002B11DD" w:rsidR="276B15A5" w:rsidP="6B868918" w:rsidRDefault="276B15A5" w14:paraId="564883F9" w14:textId="1329BB07">
      <w:pPr>
        <w:rPr>
          <w:rFonts w:eastAsia="Calibri" w:cs="Calibri" w:asciiTheme="majorHAnsi" w:hAnsiTheme="majorHAnsi"/>
        </w:rPr>
      </w:pPr>
      <w:bookmarkStart w:name="_Lee_Marsons,_Public" w:id="3"/>
      <w:r w:rsidRPr="002B11DD">
        <w:rPr>
          <w:rStyle w:val="Heading5Char"/>
          <w:rFonts w:asciiTheme="majorHAnsi" w:hAnsiTheme="majorHAnsi"/>
          <w:b/>
          <w:bCs/>
        </w:rPr>
        <w:t>Lee Marsons, Public Law Project</w:t>
      </w:r>
      <w:bookmarkEnd w:id="3"/>
    </w:p>
    <w:p w:rsidRPr="002B11DD" w:rsidR="276B15A5" w:rsidP="6B868918" w:rsidRDefault="21960987" w14:paraId="4BB2D687" w14:textId="467D0806">
      <w:pPr>
        <w:rPr>
          <w:rFonts w:eastAsia="Calibri" w:cs="Calibri" w:asciiTheme="majorHAnsi" w:hAnsiTheme="majorHAnsi"/>
        </w:rPr>
      </w:pPr>
      <w:r w:rsidRPr="002B11DD">
        <w:rPr>
          <w:rFonts w:eastAsia="Calibri" w:cs="Calibri" w:asciiTheme="majorHAnsi" w:hAnsiTheme="majorHAnsi"/>
        </w:rPr>
        <w:t>Lee Marsons is a Senior Researcher at Public Law Project, focusing on research related to access to justice, immigration and the constitution. Lee is editor of the Ombudsmen, Tribunals and Administrative Justice section of the Journal of Social Welfare and Family Law and co-edits the Current Survey section of Public Law. He is also Research Officer at the University of Essex's Constitutional and Administrative Justice Initiative (Essex CAJI).</w:t>
      </w:r>
    </w:p>
    <w:p w:rsidRPr="002B11DD" w:rsidR="23008398" w:rsidP="60AE23DB" w:rsidRDefault="23008398" w14:paraId="0DC67C1C" w14:textId="0FBD94C7">
      <w:pPr>
        <w:rPr>
          <w:rStyle w:val="Heading5Char"/>
          <w:rFonts w:asciiTheme="majorHAnsi" w:hAnsiTheme="majorHAnsi"/>
          <w:b/>
          <w:bCs/>
        </w:rPr>
      </w:pPr>
      <w:bookmarkStart w:name="_Nic_Cook,_Difference" w:id="4"/>
      <w:r w:rsidRPr="002B11DD">
        <w:rPr>
          <w:rStyle w:val="Heading5Char"/>
          <w:rFonts w:asciiTheme="majorHAnsi" w:hAnsiTheme="majorHAnsi"/>
          <w:b/>
          <w:bCs/>
        </w:rPr>
        <w:t>Nic Cook, Difference North East</w:t>
      </w:r>
      <w:bookmarkEnd w:id="4"/>
    </w:p>
    <w:p w:rsidRPr="002B11DD" w:rsidR="23008398" w:rsidP="57272218" w:rsidRDefault="43A47D46" w14:paraId="264105B6" w14:textId="30278D0C" w14:noSpellErr="1">
      <w:pPr>
        <w:rPr>
          <w:rFonts w:ascii="Aptos Display" w:hAnsi="Aptos Display" w:eastAsia="Calibri" w:cs="Calibri" w:asciiTheme="majorAscii" w:hAnsiTheme="majorAscii"/>
        </w:rPr>
      </w:pPr>
      <w:r w:rsidRPr="57272218" w:rsidR="43A47D46">
        <w:rPr>
          <w:rFonts w:ascii="Aptos Display" w:hAnsi="Aptos Display" w:eastAsia="Calibri" w:cs="Calibri" w:asciiTheme="majorAscii" w:hAnsiTheme="majorAscii"/>
        </w:rPr>
        <w:t>Nic is a committed and passionate activist, campaigning on Disability Rights issues across diverse social justice issues. She roots her work in creativity, accessibility, and inclusion, informed by her background in the arts and post-compulsory/ community education. She has carried out research exploring how understandings of practice might inform ‘care-</w:t>
      </w:r>
      <w:r w:rsidRPr="57272218" w:rsidR="43A47D46">
        <w:rPr>
          <w:rFonts w:ascii="Aptos Display" w:hAnsi="Aptos Display" w:eastAsia="Calibri" w:cs="Calibri" w:asciiTheme="majorAscii" w:hAnsiTheme="majorAscii"/>
        </w:rPr>
        <w:t>ful</w:t>
      </w:r>
      <w:r w:rsidRPr="57272218" w:rsidR="43A47D46">
        <w:rPr>
          <w:rFonts w:ascii="Aptos Display" w:hAnsi="Aptos Display" w:eastAsia="Calibri" w:cs="Calibri" w:asciiTheme="majorAscii" w:hAnsiTheme="majorAscii"/>
        </w:rPr>
        <w:t>’ policy that works for equality. She likes hiking, reading, writing and being silly with her son Dylan.</w:t>
      </w:r>
    </w:p>
    <w:p w:rsidR="428FB874" w:rsidP="57272218" w:rsidRDefault="428FB874" w14:paraId="0E1E7927" w14:textId="5B1C4DC3">
      <w:pPr>
        <w:pStyle w:val="Normal"/>
        <w:suppressLineNumbers w:val="0"/>
        <w:bidi w:val="0"/>
        <w:spacing w:before="0" w:beforeAutospacing="off" w:after="160" w:afterAutospacing="off" w:line="279" w:lineRule="auto"/>
        <w:ind w:left="0" w:right="0"/>
        <w:jc w:val="left"/>
        <w:rPr>
          <w:rStyle w:val="Heading5Char"/>
          <w:rFonts w:ascii="Aptos Display" w:hAnsi="Aptos Display" w:asciiTheme="majorAscii" w:hAnsiTheme="majorAscii"/>
          <w:b w:val="1"/>
          <w:bCs w:val="1"/>
        </w:rPr>
      </w:pPr>
      <w:bookmarkStart w:name="_Naomi_Madden,_Grapevine" w:id="645265024"/>
      <w:r w:rsidRPr="57272218" w:rsidR="428FB874">
        <w:rPr>
          <w:rStyle w:val="Heading5Char"/>
          <w:rFonts w:ascii="Aptos Display" w:hAnsi="Aptos Display" w:asciiTheme="majorAscii" w:hAnsiTheme="majorAscii"/>
          <w:b w:val="1"/>
          <w:bCs w:val="1"/>
        </w:rPr>
        <w:t>Naomi Madden, Grapevine</w:t>
      </w:r>
      <w:bookmarkEnd w:id="645265024"/>
    </w:p>
    <w:p w:rsidR="428FB874" w:rsidP="57272218" w:rsidRDefault="428FB874" w14:paraId="546A564A" w14:textId="0F618A7F">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rPr>
      </w:pPr>
      <w:r w:rsidRPr="57272218" w:rsidR="428FB874">
        <w:rPr>
          <w:rFonts w:ascii="Aptos Display" w:hAnsi="Aptos Display" w:eastAsia="Calibri" w:cs="Calibri" w:asciiTheme="majorAscii" w:hAnsiTheme="majorAscii"/>
        </w:rPr>
        <w:t>Naomi is the Director of Projects at Grapevine, a</w:t>
      </w:r>
      <w:r w:rsidRPr="57272218" w:rsidR="1C6DB710">
        <w:rPr>
          <w:rFonts w:ascii="Aptos Display" w:hAnsi="Aptos Display" w:eastAsia="Calibri" w:cs="Calibri" w:asciiTheme="majorAscii" w:hAnsiTheme="majorAscii"/>
        </w:rPr>
        <w:t xml:space="preserve"> charity </w:t>
      </w:r>
      <w:r w:rsidRPr="57272218" w:rsidR="428FB874">
        <w:rPr>
          <w:rFonts w:ascii="Aptos Display" w:hAnsi="Aptos Display" w:eastAsia="Calibri" w:cs="Calibri" w:asciiTheme="majorAscii" w:hAnsiTheme="majorAscii"/>
        </w:rPr>
        <w:t>that helps people experiencing isolation, poverty and disadvantage in Coventry and Warwickshire.</w:t>
      </w:r>
    </w:p>
    <w:p w:rsidRPr="002B11DD" w:rsidR="2E72FA4D" w:rsidP="57272218" w:rsidRDefault="2E72FA4D" w14:paraId="6E5C8F81" w14:textId="6AF2342E" w14:noSpellErr="1">
      <w:pPr>
        <w:rPr>
          <w:rFonts w:ascii="Aptos Display" w:hAnsi="Aptos Display" w:eastAsia="Calibri" w:cs="Calibri" w:asciiTheme="majorAscii" w:hAnsiTheme="majorAscii"/>
        </w:rPr>
      </w:pPr>
      <w:bookmarkStart w:name="_Saskia_O’_Hara," w:id="1607825141"/>
      <w:r w:rsidRPr="57272218" w:rsidR="2E72FA4D">
        <w:rPr>
          <w:rStyle w:val="Heading5Char"/>
          <w:rFonts w:ascii="Aptos Display" w:hAnsi="Aptos Display" w:asciiTheme="majorAscii" w:hAnsiTheme="majorAscii"/>
          <w:b w:val="1"/>
          <w:bCs w:val="1"/>
        </w:rPr>
        <w:t>Saskia O’ Hara, Public Interest Law Centre</w:t>
      </w:r>
      <w:bookmarkEnd w:id="1607825141"/>
    </w:p>
    <w:p w:rsidRPr="002B11DD" w:rsidR="2E72FA4D" w:rsidP="0CA43714" w:rsidRDefault="2E72FA4D" w14:paraId="3CDD9EE6" w14:textId="72B79F84">
      <w:pPr>
        <w:rPr>
          <w:rFonts w:eastAsia="Calibri" w:cs="Calibri" w:asciiTheme="majorHAnsi" w:hAnsiTheme="majorHAnsi"/>
        </w:rPr>
      </w:pPr>
      <w:r w:rsidRPr="002B11DD">
        <w:rPr>
          <w:rFonts w:eastAsia="Calibri" w:cs="Calibri" w:asciiTheme="majorHAnsi" w:hAnsiTheme="majorHAnsi"/>
        </w:rPr>
        <w:t xml:space="preserve">Saskia O’Hara is a legal caseworker and community legal organiser at the Public Interest Law Centre (PILC).  She is co-leader of PILC’s Gentrification Project: Supporting access to justice in the class-based transformation of urban space and has worked on public law challenges across London including opposing demolition of estates, protection of community green space and assets, and challenging the conditions of families in temporary and overcrowded accommodation.  </w:t>
      </w:r>
    </w:p>
    <w:p w:rsidRPr="002B11DD" w:rsidR="2E72FA4D" w:rsidRDefault="2E72FA4D" w14:paraId="149EE789" w14:textId="06F1F591">
      <w:pPr>
        <w:rPr>
          <w:rFonts w:asciiTheme="majorHAnsi" w:hAnsiTheme="majorHAnsi"/>
        </w:rPr>
      </w:pPr>
      <w:r w:rsidRPr="3468DA1E" w:rsidR="2E72FA4D">
        <w:rPr>
          <w:rFonts w:ascii="Aptos Display" w:hAnsi="Aptos Display" w:eastAsia="Calibri" w:cs="Calibri" w:asciiTheme="majorAscii" w:hAnsiTheme="majorAscii"/>
        </w:rPr>
        <w:t>Outside of work, Saskia has been active in grassroots community campaigns for 15 years across Glasgow and London, playing leading roles in housing, anti-austerity, Palestinian human-rights campaigns.</w:t>
      </w:r>
    </w:p>
    <w:p w:rsidR="3468DA1E" w:rsidP="3468DA1E" w:rsidRDefault="3468DA1E" w14:paraId="30097C92" w14:textId="743C66D7">
      <w:pPr>
        <w:rPr>
          <w:rStyle w:val="Heading5Char"/>
          <w:rFonts w:ascii="Aptos Display" w:hAnsi="Aptos Display" w:asciiTheme="majorAscii" w:hAnsiTheme="majorAscii"/>
          <w:b w:val="1"/>
          <w:bCs w:val="1"/>
        </w:rPr>
      </w:pPr>
    </w:p>
    <w:p w:rsidRPr="002B11DD" w:rsidR="39A842E1" w:rsidP="0CA43714" w:rsidRDefault="39A842E1" w14:paraId="73F3D450" w14:textId="77D7326A">
      <w:pPr>
        <w:rPr>
          <w:rStyle w:val="Heading5Char"/>
          <w:rFonts w:asciiTheme="majorHAnsi" w:hAnsiTheme="majorHAnsi"/>
          <w:b/>
          <w:bCs/>
        </w:rPr>
      </w:pPr>
      <w:bookmarkStart w:name="_Shameem_Ahmad,_Public" w:id="5"/>
      <w:r w:rsidRPr="002B11DD">
        <w:rPr>
          <w:rStyle w:val="Heading5Char"/>
          <w:rFonts w:asciiTheme="majorHAnsi" w:hAnsiTheme="majorHAnsi"/>
          <w:b/>
          <w:bCs/>
        </w:rPr>
        <w:t>Shameem Ahmad, Public Law Project</w:t>
      </w:r>
      <w:bookmarkEnd w:id="5"/>
    </w:p>
    <w:p w:rsidR="39A842E1" w:rsidP="57272218" w:rsidRDefault="39A842E1" w14:paraId="08F6C78C" w14:textId="5964BB11" w14:noSpellErr="1">
      <w:pPr>
        <w:rPr>
          <w:rFonts w:ascii="Aptos Display" w:hAnsi="Aptos Display" w:eastAsia="Calibri" w:cs="Calibri" w:asciiTheme="majorAscii" w:hAnsiTheme="majorAscii"/>
        </w:rPr>
      </w:pPr>
      <w:r w:rsidRPr="57272218" w:rsidR="39A842E1">
        <w:rPr>
          <w:rFonts w:ascii="Aptos Display" w:hAnsi="Aptos Display" w:eastAsia="Calibri" w:cs="Calibri" w:asciiTheme="majorAscii" w:hAnsiTheme="majorAscii"/>
        </w:rPr>
        <w:t xml:space="preserve">Shameem began her career as an advisor in Government, developing policy and legislation in the wake of the </w:t>
      </w:r>
      <w:r w:rsidRPr="57272218" w:rsidR="39A842E1">
        <w:rPr>
          <w:rFonts w:ascii="Aptos Display" w:hAnsi="Aptos Display" w:eastAsia="Calibri" w:cs="Calibri" w:asciiTheme="majorAscii" w:hAnsiTheme="majorAscii"/>
        </w:rPr>
        <w:t>financial crisis</w:t>
      </w:r>
      <w:r w:rsidRPr="57272218" w:rsidR="39A842E1">
        <w:rPr>
          <w:rFonts w:ascii="Aptos Display" w:hAnsi="Aptos Display" w:eastAsia="Calibri" w:cs="Calibri" w:asciiTheme="majorAscii" w:hAnsiTheme="majorAscii"/>
        </w:rPr>
        <w:t xml:space="preserve">. She then went to the </w:t>
      </w:r>
      <w:r w:rsidRPr="57272218" w:rsidR="39A842E1">
        <w:rPr>
          <w:rFonts w:ascii="Aptos Display" w:hAnsi="Aptos Display" w:eastAsia="Calibri" w:cs="Calibri" w:asciiTheme="majorAscii" w:hAnsiTheme="majorAscii"/>
        </w:rPr>
        <w:t>City</w:t>
      </w:r>
      <w:r w:rsidRPr="57272218" w:rsidR="39A842E1">
        <w:rPr>
          <w:rFonts w:ascii="Aptos Display" w:hAnsi="Aptos Display" w:eastAsia="Calibri" w:cs="Calibri" w:asciiTheme="majorAscii" w:hAnsiTheme="majorAscii"/>
        </w:rPr>
        <w:t xml:space="preserve"> where she became a senior associate and solicitor advocate in a market leading public law team. She has represented individuals, corporates, public </w:t>
      </w:r>
      <w:r w:rsidRPr="57272218" w:rsidR="39A842E1">
        <w:rPr>
          <w:rFonts w:ascii="Aptos Display" w:hAnsi="Aptos Display" w:eastAsia="Calibri" w:cs="Calibri" w:asciiTheme="majorAscii" w:hAnsiTheme="majorAscii"/>
        </w:rPr>
        <w:t>bodies</w:t>
      </w:r>
      <w:r w:rsidRPr="57272218" w:rsidR="39A842E1">
        <w:rPr>
          <w:rFonts w:ascii="Aptos Display" w:hAnsi="Aptos Display" w:eastAsia="Calibri" w:cs="Calibri" w:asciiTheme="majorAscii" w:hAnsiTheme="majorAscii"/>
        </w:rPr>
        <w:t xml:space="preserve"> and charities. Prior to becoming its Director of Advocacy, Shameem helped set up the Black Equity Organisation, a racial justice charity.</w:t>
      </w:r>
    </w:p>
    <w:p w:rsidR="39FA548A" w:rsidP="57272218" w:rsidRDefault="39FA548A" w14:paraId="4D9FC1AC" w14:textId="07635D40">
      <w:pPr>
        <w:pStyle w:val="Normal"/>
        <w:rPr>
          <w:rStyle w:val="Heading5Char"/>
          <w:rFonts w:ascii="Aptos Display" w:hAnsi="Aptos Display" w:asciiTheme="majorAscii" w:hAnsiTheme="majorAscii"/>
          <w:b w:val="1"/>
          <w:bCs w:val="1"/>
        </w:rPr>
      </w:pPr>
      <w:bookmarkStart w:name="_Shannon_Johnstone,_Expert" w:id="1225091780"/>
      <w:r w:rsidRPr="57272218" w:rsidR="39FA548A">
        <w:rPr>
          <w:rStyle w:val="Heading5Char"/>
          <w:rFonts w:ascii="Aptos Display" w:hAnsi="Aptos Display" w:asciiTheme="majorAscii" w:hAnsiTheme="majorAscii"/>
          <w:b w:val="1"/>
          <w:bCs w:val="1"/>
        </w:rPr>
        <w:t>Shannon Johnstone, Expert Link</w:t>
      </w:r>
      <w:bookmarkEnd w:id="1225091780"/>
      <w:r w:rsidRPr="57272218" w:rsidR="39FA548A">
        <w:rPr>
          <w:rStyle w:val="Heading5Char"/>
          <w:rFonts w:ascii="Aptos Display" w:hAnsi="Aptos Display" w:asciiTheme="majorAscii" w:hAnsiTheme="majorAscii"/>
          <w:b w:val="1"/>
          <w:bCs w:val="1"/>
        </w:rPr>
        <w:t xml:space="preserve">  </w:t>
      </w:r>
    </w:p>
    <w:p w:rsidR="6C2917BC" w:rsidP="57272218" w:rsidRDefault="6C2917BC" w14:paraId="60A2D7A1" w14:textId="292FA9DD">
      <w:pPr>
        <w:pStyle w:val="Normal"/>
        <w:rPr>
          <w:rFonts w:ascii="Aptos Display" w:hAnsi="Aptos Display" w:eastAsia="Calibri" w:cs="Calibri" w:asciiTheme="majorAscii" w:hAnsiTheme="majorAscii"/>
        </w:rPr>
      </w:pPr>
      <w:r w:rsidRPr="57272218" w:rsidR="6C2917BC">
        <w:rPr>
          <w:rFonts w:ascii="Aptos Display" w:hAnsi="Aptos Display" w:eastAsia="Calibri" w:cs="Calibri" w:asciiTheme="majorAscii" w:hAnsiTheme="majorAscii"/>
        </w:rPr>
        <w:t xml:space="preserve">Shannon Johnstone is a member of Expert Links </w:t>
      </w:r>
      <w:r w:rsidRPr="57272218" w:rsidR="6C2917BC">
        <w:rPr>
          <w:rFonts w:ascii="Aptos Display" w:hAnsi="Aptos Display" w:eastAsia="Calibri" w:cs="Calibri" w:asciiTheme="majorAscii" w:hAnsiTheme="majorAscii"/>
        </w:rPr>
        <w:t>network and</w:t>
      </w:r>
      <w:r w:rsidRPr="57272218" w:rsidR="6C2917BC">
        <w:rPr>
          <w:rFonts w:ascii="Aptos Display" w:hAnsi="Aptos Display" w:eastAsia="Calibri" w:cs="Calibri" w:asciiTheme="majorAscii" w:hAnsiTheme="majorAscii"/>
        </w:rPr>
        <w:t xml:space="preserve"> was a peer researcher in the Housing First Research. She is also Co-Founder of Homelessness Best Practice CIC which delivers homelessness law training and consultancy.</w:t>
      </w:r>
    </w:p>
    <w:p w:rsidRPr="002B11DD" w:rsidR="009C1096" w:rsidP="57272218" w:rsidRDefault="009C1096" w14:paraId="09CE2CA9" w14:textId="66524711" w14:noSpellErr="1">
      <w:pPr>
        <w:rPr>
          <w:rStyle w:val="Heading5Char"/>
          <w:rFonts w:ascii="Aptos Display" w:hAnsi="Aptos Display" w:asciiTheme="majorAscii" w:hAnsiTheme="majorAscii"/>
          <w:b w:val="1"/>
          <w:bCs w:val="1"/>
        </w:rPr>
      </w:pPr>
      <w:bookmarkStart w:name="_Susan_Winter,_Voices" w:id="70431594"/>
      <w:r w:rsidRPr="57272218" w:rsidR="009C1096">
        <w:rPr>
          <w:rStyle w:val="Heading5Char"/>
          <w:rFonts w:ascii="Aptos Display" w:hAnsi="Aptos Display" w:asciiTheme="majorAscii" w:hAnsiTheme="majorAscii"/>
          <w:b w:val="1"/>
          <w:bCs w:val="1"/>
        </w:rPr>
        <w:t>Susan Winter, Voices</w:t>
      </w:r>
      <w:bookmarkEnd w:id="70431594"/>
    </w:p>
    <w:p w:rsidRPr="002B11DD" w:rsidR="009C1096" w:rsidP="009C1096" w:rsidRDefault="009C1096" w14:paraId="4593F84E" w14:textId="437B0918">
      <w:pPr>
        <w:rPr>
          <w:rFonts w:eastAsia="Calibri" w:cs="Calibri" w:asciiTheme="majorHAnsi" w:hAnsiTheme="majorHAnsi"/>
        </w:rPr>
      </w:pPr>
      <w:r>
        <w:rPr>
          <w:rFonts w:eastAsia="Calibri" w:cs="Calibri" w:asciiTheme="majorHAnsi" w:hAnsiTheme="majorHAnsi"/>
        </w:rPr>
        <w:t>Susan is a campaigner from An Untold Story – Voices, a collective of women with lived experience of street sex working in Hull, and allies.</w:t>
      </w:r>
    </w:p>
    <w:p w:rsidRPr="002B11DD" w:rsidR="12054EFE" w:rsidP="6B868918" w:rsidRDefault="12054EFE" w14:paraId="23CFEF70" w14:textId="4A8493EF">
      <w:pPr>
        <w:rPr>
          <w:rFonts w:eastAsia="Calibri" w:cs="Calibri" w:asciiTheme="majorHAnsi" w:hAnsiTheme="majorHAnsi"/>
        </w:rPr>
      </w:pPr>
      <w:bookmarkStart w:name="_Timi_Okuwa,_Black" w:id="6"/>
      <w:r w:rsidRPr="002B11DD">
        <w:rPr>
          <w:rStyle w:val="Heading5Char"/>
          <w:rFonts w:asciiTheme="majorHAnsi" w:hAnsiTheme="majorHAnsi"/>
          <w:b/>
          <w:bCs/>
        </w:rPr>
        <w:t xml:space="preserve">Timi </w:t>
      </w:r>
      <w:proofErr w:type="spellStart"/>
      <w:r w:rsidRPr="002B11DD">
        <w:rPr>
          <w:rStyle w:val="Heading5Char"/>
          <w:rFonts w:asciiTheme="majorHAnsi" w:hAnsiTheme="majorHAnsi"/>
          <w:b/>
          <w:bCs/>
        </w:rPr>
        <w:t>Okuwa</w:t>
      </w:r>
      <w:proofErr w:type="spellEnd"/>
      <w:r w:rsidRPr="002B11DD">
        <w:rPr>
          <w:rStyle w:val="Heading5Char"/>
          <w:rFonts w:asciiTheme="majorHAnsi" w:hAnsiTheme="majorHAnsi"/>
          <w:b/>
          <w:bCs/>
        </w:rPr>
        <w:t>, Black Equity Organisation (BEO)</w:t>
      </w:r>
      <w:bookmarkEnd w:id="6"/>
    </w:p>
    <w:p w:rsidRPr="002B11DD" w:rsidR="12054EFE" w:rsidP="6B868918" w:rsidRDefault="1BC02F3C" w14:paraId="17A8F12E" w14:textId="1E8A8FA2">
      <w:pPr>
        <w:rPr>
          <w:rFonts w:eastAsia="Calibri" w:cs="Calibri" w:asciiTheme="majorHAnsi" w:hAnsiTheme="majorHAnsi"/>
        </w:rPr>
      </w:pPr>
      <w:r w:rsidRPr="6956A079" w:rsidR="1BC02F3C">
        <w:rPr>
          <w:rFonts w:ascii="Aptos Display" w:hAnsi="Aptos Display" w:eastAsia="Calibri" w:cs="Calibri" w:asciiTheme="majorAscii" w:hAnsiTheme="majorAscii"/>
        </w:rPr>
        <w:t>Timi Okuwa is Chief Executive of the Black Equity Organisation, an independent, national Black civil rights organisation created to dismantle systemic racism in Britain, drive generational change and deliver better lived experiences for Black people across the country.  She was previously a Director at Sistine Street and is a part time magistrate.</w:t>
      </w:r>
    </w:p>
    <w:p w:rsidR="708AE8B6" w:rsidP="6956A079" w:rsidRDefault="708AE8B6" w14:paraId="673B2DEE" w14:textId="38384118">
      <w:pPr>
        <w:rPr>
          <w:rStyle w:val="Heading5Char"/>
          <w:rFonts w:ascii="Aptos Display" w:hAnsi="Aptos Display" w:asciiTheme="majorAscii" w:hAnsiTheme="majorAscii"/>
          <w:b w:val="1"/>
          <w:bCs w:val="1"/>
        </w:rPr>
      </w:pPr>
      <w:bookmarkStart w:name="_Unkha_Banda,_Deighton" w:id="1192659694"/>
      <w:r w:rsidRPr="6956A079" w:rsidR="708AE8B6">
        <w:rPr>
          <w:rStyle w:val="Heading5Char"/>
          <w:rFonts w:ascii="Aptos Display" w:hAnsi="Aptos Display" w:asciiTheme="majorAscii" w:hAnsiTheme="majorAscii"/>
          <w:b w:val="1"/>
          <w:bCs w:val="1"/>
        </w:rPr>
        <w:t>Unkha Banda</w:t>
      </w:r>
      <w:r w:rsidRPr="6956A079" w:rsidR="708AE8B6">
        <w:rPr>
          <w:rStyle w:val="Heading5Char"/>
          <w:rFonts w:ascii="Aptos Display" w:hAnsi="Aptos Display" w:asciiTheme="majorAscii" w:hAnsiTheme="majorAscii"/>
          <w:b w:val="1"/>
          <w:bCs w:val="1"/>
        </w:rPr>
        <w:t xml:space="preserve">, </w:t>
      </w:r>
      <w:r w:rsidRPr="6956A079" w:rsidR="708AE8B6">
        <w:rPr>
          <w:rStyle w:val="Heading5Char"/>
          <w:rFonts w:ascii="Aptos Display" w:hAnsi="Aptos Display" w:asciiTheme="majorAscii" w:hAnsiTheme="majorAscii"/>
          <w:b w:val="1"/>
          <w:bCs w:val="1"/>
        </w:rPr>
        <w:t>Deighton Pierce Glynn</w:t>
      </w:r>
      <w:bookmarkEnd w:id="1192659694"/>
    </w:p>
    <w:p w:rsidR="708AE8B6" w:rsidP="6956A079" w:rsidRDefault="708AE8B6" w14:paraId="264C243F" w14:textId="5E8259C5">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6956A079" w:rsidR="708AE8B6">
        <w:rPr>
          <w:rFonts w:ascii="Aptos Display" w:hAnsi="Aptos Display" w:eastAsia="Calibri" w:cs="Calibri" w:asciiTheme="majorAscii" w:hAnsiTheme="majorAscii"/>
          <w:noProof w:val="0"/>
          <w:lang w:val="en-GB"/>
        </w:rPr>
        <w:t xml:space="preserve">Unkha is a solicitor in the Public Law Team at Deighton Pierce Glynn (‘DPG’). Unkha has </w:t>
      </w:r>
      <w:r w:rsidRPr="6956A079" w:rsidR="708AE8B6">
        <w:rPr>
          <w:rFonts w:ascii="Aptos Display" w:hAnsi="Aptos Display" w:eastAsia="Calibri" w:cs="Calibri" w:asciiTheme="majorAscii" w:hAnsiTheme="majorAscii"/>
          <w:noProof w:val="0"/>
          <w:lang w:val="en-GB"/>
        </w:rPr>
        <w:t>expertise</w:t>
      </w:r>
      <w:r w:rsidRPr="6956A079" w:rsidR="708AE8B6">
        <w:rPr>
          <w:rFonts w:ascii="Aptos Display" w:hAnsi="Aptos Display" w:eastAsia="Calibri" w:cs="Calibri" w:asciiTheme="majorAscii" w:hAnsiTheme="majorAscii"/>
          <w:noProof w:val="0"/>
          <w:lang w:val="en-GB"/>
        </w:rPr>
        <w:t xml:space="preserve"> in public law challenges arising from immigration law and border management policies due to her background in Immigration Law.</w:t>
      </w:r>
    </w:p>
    <w:p w:rsidR="708AE8B6" w:rsidP="6956A079" w:rsidRDefault="708AE8B6" w14:paraId="184D7DF5" w14:textId="1D78ED11">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6956A079" w:rsidR="708AE8B6">
        <w:rPr>
          <w:rFonts w:ascii="Aptos Display" w:hAnsi="Aptos Display" w:eastAsia="Calibri" w:cs="Calibri" w:asciiTheme="majorAscii" w:hAnsiTheme="majorAscii"/>
          <w:noProof w:val="0"/>
          <w:lang w:val="en-GB"/>
        </w:rPr>
        <w:t xml:space="preserve"> As part of her practice, </w:t>
      </w:r>
      <w:r w:rsidRPr="6956A079" w:rsidR="708AE8B6">
        <w:rPr>
          <w:rFonts w:ascii="Aptos Display" w:hAnsi="Aptos Display" w:eastAsia="Calibri" w:cs="Calibri" w:asciiTheme="majorAscii" w:hAnsiTheme="majorAscii"/>
          <w:noProof w:val="0"/>
          <w:lang w:val="en-GB"/>
        </w:rPr>
        <w:t>Unkha’s</w:t>
      </w:r>
      <w:r w:rsidRPr="6956A079" w:rsidR="708AE8B6">
        <w:rPr>
          <w:rFonts w:ascii="Aptos Display" w:hAnsi="Aptos Display" w:eastAsia="Calibri" w:cs="Calibri" w:asciiTheme="majorAscii" w:hAnsiTheme="majorAscii"/>
          <w:noProof w:val="0"/>
          <w:lang w:val="en-GB"/>
        </w:rPr>
        <w:t xml:space="preserve"> work is often instructed in challenges against the UK Government </w:t>
      </w:r>
      <w:r w:rsidRPr="6956A079" w:rsidR="708AE8B6">
        <w:rPr>
          <w:rFonts w:ascii="Aptos Display" w:hAnsi="Aptos Display" w:eastAsia="Calibri" w:cs="Calibri" w:asciiTheme="majorAscii" w:hAnsiTheme="majorAscii"/>
          <w:noProof w:val="0"/>
          <w:lang w:val="en-GB"/>
        </w:rPr>
        <w:t>regarding</w:t>
      </w:r>
      <w:r w:rsidRPr="6956A079" w:rsidR="708AE8B6">
        <w:rPr>
          <w:rFonts w:ascii="Aptos Display" w:hAnsi="Aptos Display" w:eastAsia="Calibri" w:cs="Calibri" w:asciiTheme="majorAscii" w:hAnsiTheme="majorAscii"/>
          <w:noProof w:val="0"/>
          <w:lang w:val="en-GB"/>
        </w:rPr>
        <w:t xml:space="preserve"> asylum support and resettlement scheme issues. That said, Unkha has a strong interest in strategic litigation for social change and is therefore keen to collaborate with others including NGOs and community activists to support efforts to achieve practical change, through the law. She is currently instructed by one of the Lead Claimants in a strategic challenge against the use of RAF Wethersfield as asylum accommodation.</w:t>
      </w:r>
    </w:p>
    <w:p w:rsidR="708AE8B6" w:rsidP="6956A079" w:rsidRDefault="708AE8B6" w14:paraId="1844A90E" w14:textId="0ABB7AD0">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GB"/>
        </w:rPr>
      </w:pPr>
      <w:r w:rsidRPr="6956A079" w:rsidR="708AE8B6">
        <w:rPr>
          <w:rFonts w:ascii="Aptos Display" w:hAnsi="Aptos Display" w:eastAsia="Calibri" w:cs="Calibri" w:asciiTheme="majorAscii" w:hAnsiTheme="majorAscii"/>
          <w:noProof w:val="0"/>
          <w:lang w:val="en-GB"/>
        </w:rPr>
        <w:t xml:space="preserve"> Outside of work, Unkha is a Co-Convener of the Racial Justice and Equity Group of the Immigration Law Practitioners Association (‘ILPA’). Unkha also holds an LLM in Human Rights, Conflict and Justice from the School of Oriental and African Studies (‘SOAS’), University of London.</w:t>
      </w:r>
    </w:p>
    <w:p w:rsidRPr="002B11DD" w:rsidR="6888CC8F" w:rsidP="57272218" w:rsidRDefault="6888CC8F" w14:paraId="5F89E2BA" w14:textId="3F58A42E" w14:noSpellErr="1">
      <w:pPr>
        <w:rPr>
          <w:rStyle w:val="Heading5Char"/>
          <w:rFonts w:ascii="Aptos Display" w:hAnsi="Aptos Display" w:asciiTheme="majorAscii" w:hAnsiTheme="majorAscii"/>
          <w:b w:val="1"/>
          <w:bCs w:val="1"/>
        </w:rPr>
      </w:pPr>
      <w:bookmarkStart w:name="_Verity_Nevitt,_The" w:id="1351086864"/>
      <w:r w:rsidRPr="57272218" w:rsidR="6888CC8F">
        <w:rPr>
          <w:rStyle w:val="Heading5Char"/>
          <w:rFonts w:ascii="Aptos Display" w:hAnsi="Aptos Display" w:asciiTheme="majorAscii" w:hAnsiTheme="majorAscii"/>
          <w:b w:val="1"/>
          <w:bCs w:val="1"/>
        </w:rPr>
        <w:t>Verity Nevitt, The Gemini Project</w:t>
      </w:r>
      <w:bookmarkEnd w:id="1351086864"/>
    </w:p>
    <w:p w:rsidRPr="002B11DD" w:rsidR="6888CC8F" w:rsidP="083F11F0" w:rsidRDefault="6888CC8F" w14:paraId="107B0FFF" w14:textId="3A66F2E7">
      <w:pPr>
        <w:rPr>
          <w:rFonts w:ascii="Aptos Display" w:hAnsi="Aptos Display" w:eastAsia="Calibri" w:cs="Calibri" w:asciiTheme="majorAscii" w:hAnsiTheme="majorAscii"/>
        </w:rPr>
      </w:pPr>
      <w:r w:rsidRPr="083F11F0" w:rsidR="6888CC8F">
        <w:rPr>
          <w:rFonts w:ascii="Aptos Display" w:hAnsi="Aptos Display" w:eastAsia="Calibri" w:cs="Calibri" w:asciiTheme="majorAscii" w:hAnsiTheme="majorAscii"/>
        </w:rPr>
        <w:t xml:space="preserve">Verity Nevitt, Co-founder of The Gemini Project, </w:t>
      </w:r>
      <w:r w:rsidRPr="083F11F0" w:rsidR="6888CC8F">
        <w:rPr>
          <w:rFonts w:ascii="Aptos Display" w:hAnsi="Aptos Display" w:eastAsia="Calibri" w:cs="Calibri" w:asciiTheme="majorAscii" w:hAnsiTheme="majorAscii"/>
        </w:rPr>
        <w:t>a grassroots</w:t>
      </w:r>
      <w:r w:rsidRPr="083F11F0" w:rsidR="6888CC8F">
        <w:rPr>
          <w:rFonts w:ascii="Aptos Display" w:hAnsi="Aptos Display" w:eastAsia="Calibri" w:cs="Calibri" w:asciiTheme="majorAscii" w:hAnsiTheme="majorAscii"/>
        </w:rPr>
        <w:t xml:space="preserve">, survivor-led organisation working to end sexual violence through advocacy, </w:t>
      </w:r>
      <w:r w:rsidRPr="083F11F0" w:rsidR="6888CC8F">
        <w:rPr>
          <w:rFonts w:ascii="Aptos Display" w:hAnsi="Aptos Display" w:eastAsia="Calibri" w:cs="Calibri" w:asciiTheme="majorAscii" w:hAnsiTheme="majorAscii"/>
        </w:rPr>
        <w:t>education</w:t>
      </w:r>
      <w:r w:rsidRPr="083F11F0" w:rsidR="6888CC8F">
        <w:rPr>
          <w:rFonts w:ascii="Aptos Display" w:hAnsi="Aptos Display" w:eastAsia="Calibri" w:cs="Calibri" w:asciiTheme="majorAscii" w:hAnsiTheme="majorAscii"/>
        </w:rPr>
        <w:t xml:space="preserve"> and campaigns</w:t>
      </w:r>
      <w:r w:rsidRPr="083F11F0" w:rsidR="6888CC8F">
        <w:rPr>
          <w:rFonts w:ascii="Aptos Display" w:hAnsi="Aptos Display" w:eastAsia="Calibri" w:cs="Calibri" w:asciiTheme="majorAscii" w:hAnsiTheme="majorAscii"/>
        </w:rPr>
        <w:t xml:space="preserve">.  </w:t>
      </w:r>
    </w:p>
    <w:p w:rsidR="7EC56EBC" w:rsidP="083F11F0" w:rsidRDefault="7EC56EBC" w14:paraId="1D75F51F" w14:textId="11373330">
      <w:pPr>
        <w:pStyle w:val="Heading5"/>
        <w:bidi w:val="0"/>
        <w:rPr>
          <w:b w:val="1"/>
          <w:bCs w:val="1"/>
          <w:noProof w:val="0"/>
          <w:lang w:val="en-US"/>
        </w:rPr>
      </w:pPr>
      <w:bookmarkStart w:name="_Amy_Chisholm,_Clinical" w:id="1082854109"/>
      <w:r w:rsidRPr="083F11F0" w:rsidR="7EC56EBC">
        <w:rPr>
          <w:b w:val="1"/>
          <w:bCs w:val="1"/>
          <w:noProof w:val="0"/>
          <w:lang w:val="en-US"/>
        </w:rPr>
        <w:t>Amy Chisholm, Clinical psychologist</w:t>
      </w:r>
      <w:bookmarkEnd w:id="1082854109"/>
      <w:r w:rsidRPr="083F11F0" w:rsidR="7EC56EBC">
        <w:rPr>
          <w:b w:val="1"/>
          <w:bCs w:val="1"/>
          <w:noProof w:val="0"/>
          <w:lang w:val="en-US"/>
        </w:rPr>
        <w:t xml:space="preserve"> </w:t>
      </w:r>
    </w:p>
    <w:p w:rsidR="7EC56EBC" w:rsidP="083F11F0" w:rsidRDefault="7EC56EBC" w14:paraId="2F5FED5B" w14:textId="21421120">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US"/>
        </w:rPr>
      </w:pPr>
      <w:r w:rsidRPr="083F11F0" w:rsidR="7EC56EBC">
        <w:rPr>
          <w:rFonts w:ascii="Aptos Display" w:hAnsi="Aptos Display" w:eastAsia="Calibri" w:cs="Calibri" w:asciiTheme="majorAscii" w:hAnsiTheme="majorAscii" w:eastAsiaTheme="minorEastAsia" w:cstheme="minorBidi"/>
          <w:noProof w:val="0"/>
          <w:color w:val="auto"/>
          <w:sz w:val="24"/>
          <w:szCs w:val="24"/>
          <w:lang w:val="en-US" w:eastAsia="ja-JP" w:bidi="ar-SA"/>
        </w:rPr>
        <w:t xml:space="preserve">Amy Chisholm has been a clinical psychologist for 15 years. Her specialty is working with refugees/asylum seekers and in particular treatment of post-traumatic stress disorder. She supervises, teaches, and contributes to literate </w:t>
      </w:r>
      <w:r w:rsidRPr="083F11F0" w:rsidR="7EC56EBC">
        <w:rPr>
          <w:rFonts w:ascii="Aptos Display" w:hAnsi="Aptos Display" w:eastAsia="Calibri" w:cs="Calibri" w:asciiTheme="majorAscii" w:hAnsiTheme="majorAscii" w:eastAsiaTheme="minorEastAsia" w:cstheme="minorBidi"/>
          <w:noProof w:val="0"/>
          <w:color w:val="auto"/>
          <w:sz w:val="24"/>
          <w:szCs w:val="24"/>
          <w:lang w:val="en-US" w:eastAsia="ja-JP" w:bidi="ar-SA"/>
        </w:rPr>
        <w:t>regarding</w:t>
      </w:r>
      <w:r w:rsidRPr="083F11F0" w:rsidR="7EC56EBC">
        <w:rPr>
          <w:rFonts w:ascii="Aptos Display" w:hAnsi="Aptos Display" w:eastAsia="Calibri" w:cs="Calibri" w:asciiTheme="majorAscii" w:hAnsiTheme="majorAscii" w:eastAsiaTheme="minorEastAsia" w:cstheme="minorBidi"/>
          <w:noProof w:val="0"/>
          <w:color w:val="auto"/>
          <w:sz w:val="24"/>
          <w:szCs w:val="24"/>
          <w:lang w:val="en-US" w:eastAsia="ja-JP" w:bidi="ar-SA"/>
        </w:rPr>
        <w:t xml:space="preserve"> treatment of PTSD.</w:t>
      </w:r>
    </w:p>
    <w:p w:rsidR="7EC56EBC" w:rsidP="083F11F0" w:rsidRDefault="7EC56EBC" w14:paraId="5922D487" w14:textId="35C59308">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US"/>
        </w:rPr>
      </w:pPr>
      <w:r w:rsidRPr="083F11F0" w:rsidR="7EC56EBC">
        <w:rPr>
          <w:rFonts w:ascii="Aptos Display" w:hAnsi="Aptos Display" w:eastAsia="Calibri" w:cs="Calibri" w:asciiTheme="majorAscii" w:hAnsiTheme="majorAscii"/>
          <w:noProof w:val="0"/>
          <w:lang w:val="en-US"/>
        </w:rPr>
        <w:t xml:space="preserve">Amy is currently one of the clinical leads in a national position at Freedom </w:t>
      </w:r>
      <w:r w:rsidRPr="083F11F0" w:rsidR="7EC56EBC">
        <w:rPr>
          <w:rFonts w:ascii="Aptos Display" w:hAnsi="Aptos Display" w:eastAsia="Calibri" w:cs="Calibri" w:asciiTheme="majorAscii" w:hAnsiTheme="majorAscii"/>
          <w:noProof w:val="0"/>
          <w:lang w:val="en-US"/>
        </w:rPr>
        <w:t>From</w:t>
      </w:r>
      <w:r w:rsidRPr="083F11F0" w:rsidR="7EC56EBC">
        <w:rPr>
          <w:rFonts w:ascii="Aptos Display" w:hAnsi="Aptos Display" w:eastAsia="Calibri" w:cs="Calibri" w:asciiTheme="majorAscii" w:hAnsiTheme="majorAscii"/>
          <w:noProof w:val="0"/>
          <w:lang w:val="en-US"/>
        </w:rPr>
        <w:t xml:space="preserve"> Torture (FFT) and previously was the Head of Clinical Services for London. She has been privileged at FFT to work alongside a great survivor leadership and influencing directorate.</w:t>
      </w:r>
    </w:p>
    <w:p w:rsidR="7EC56EBC" w:rsidP="083F11F0" w:rsidRDefault="7EC56EBC" w14:paraId="55E7D40C" w14:textId="5CCEB096">
      <w:pPr>
        <w:pStyle w:val="Normal"/>
        <w:suppressLineNumbers w:val="0"/>
        <w:bidi w:val="0"/>
        <w:spacing w:before="0" w:beforeAutospacing="off" w:after="160" w:afterAutospacing="off" w:line="279" w:lineRule="auto"/>
        <w:ind w:left="0" w:right="0"/>
        <w:jc w:val="left"/>
        <w:rPr>
          <w:rFonts w:ascii="Aptos Display" w:hAnsi="Aptos Display" w:eastAsia="Calibri" w:cs="Calibri" w:asciiTheme="majorAscii" w:hAnsiTheme="majorAscii"/>
          <w:noProof w:val="0"/>
          <w:lang w:val="en-US"/>
        </w:rPr>
      </w:pPr>
      <w:r w:rsidRPr="083F11F0" w:rsidR="7EC56EBC">
        <w:rPr>
          <w:rFonts w:ascii="Aptos Display" w:hAnsi="Aptos Display" w:eastAsia="Calibri" w:cs="Calibri" w:asciiTheme="majorAscii" w:hAnsiTheme="majorAscii"/>
          <w:noProof w:val="0"/>
          <w:lang w:val="en-US"/>
        </w:rPr>
        <w:t>Trauma therapy wise, Amy has worked at Helen Bamber Foundation, Woodfield Trauma Service (NHS service for PTSD treatment for refugees/asylum seekers), Grenfell Health and Wellbeing Service and an NHS Veterans treatment service.</w:t>
      </w:r>
    </w:p>
    <w:p w:rsidR="083F11F0" w:rsidP="083F11F0" w:rsidRDefault="083F11F0" w14:paraId="1B25981D" w14:textId="14515F71">
      <w:pPr>
        <w:pStyle w:val="Normal"/>
        <w:rPr>
          <w:noProof w:val="0"/>
          <w:lang w:val="en-US"/>
        </w:rPr>
      </w:pPr>
    </w:p>
    <w:p w:rsidR="083F11F0" w:rsidRDefault="083F11F0" w14:paraId="65DD356B" w14:textId="77666631">
      <w:r>
        <w:br w:type="page"/>
      </w:r>
    </w:p>
    <w:p w:rsidR="51B9B8D4" w:rsidP="3468DA1E" w:rsidRDefault="51B9B8D4" w14:paraId="0A7D044D" w14:textId="5B126F13">
      <w:pPr>
        <w:pStyle w:val="Heading5"/>
        <w:jc w:val="center"/>
        <w:rPr>
          <w:b w:val="1"/>
          <w:bCs w:val="1"/>
          <w:noProof w:val="0"/>
          <w:color w:val="auto" w:themeColor="text1" w:themeTint="FF" w:themeShade="FF"/>
          <w:lang w:val="en-US"/>
        </w:rPr>
      </w:pPr>
      <w:bookmarkStart w:name="_Human_Rights:_Not" w:id="1607445094"/>
      <w:r w:rsidRPr="3468DA1E" w:rsidR="51B9B8D4">
        <w:rPr>
          <w:b w:val="1"/>
          <w:bCs w:val="1"/>
          <w:noProof w:val="0"/>
          <w:color w:val="auto"/>
          <w:lang w:val="en-US"/>
        </w:rPr>
        <w:t>Human Rights: Not a game</w:t>
      </w:r>
      <w:r w:rsidRPr="3468DA1E" w:rsidR="7C366EBC">
        <w:rPr>
          <w:b w:val="1"/>
          <w:bCs w:val="1"/>
          <w:noProof w:val="0"/>
          <w:color w:val="auto"/>
          <w:lang w:val="en-US"/>
        </w:rPr>
        <w:t xml:space="preserve"> - </w:t>
      </w:r>
      <w:bookmarkEnd w:id="1607445094"/>
      <w:r w:rsidRPr="3468DA1E" w:rsidR="51B9B8D4">
        <w:rPr>
          <w:b w:val="1"/>
          <w:bCs w:val="1"/>
          <w:noProof w:val="0"/>
          <w:color w:val="auto"/>
          <w:lang w:val="en-US"/>
        </w:rPr>
        <w:t>Introduction</w:t>
      </w:r>
    </w:p>
    <w:p w:rsidR="3C9DE7ED" w:rsidP="3468DA1E" w:rsidRDefault="3C9DE7ED" w14:paraId="13309815" w14:textId="12AF1436">
      <w:pPr>
        <w:pStyle w:val="Normal"/>
        <w:jc w:val="center"/>
      </w:pPr>
      <w:r w:rsidR="3C9DE7ED">
        <w:drawing>
          <wp:inline wp14:editId="0A190D71" wp14:anchorId="1640A872">
            <wp:extent cx="3128335" cy="1598002"/>
            <wp:effectExtent l="0" t="0" r="0" b="0"/>
            <wp:docPr id="2068584927" name="" title=""/>
            <wp:cNvGraphicFramePr>
              <a:graphicFrameLocks noChangeAspect="1"/>
            </wp:cNvGraphicFramePr>
            <a:graphic>
              <a:graphicData uri="http://schemas.openxmlformats.org/drawingml/2006/picture">
                <pic:pic>
                  <pic:nvPicPr>
                    <pic:cNvPr id="0" name=""/>
                    <pic:cNvPicPr/>
                  </pic:nvPicPr>
                  <pic:blipFill>
                    <a:blip r:embed="R3bef23de849d45b0">
                      <a:extLst>
                        <a:ext xmlns:a="http://schemas.openxmlformats.org/drawingml/2006/main" uri="{28A0092B-C50C-407E-A947-70E740481C1C}">
                          <a14:useLocalDpi val="0"/>
                        </a:ext>
                      </a:extLst>
                    </a:blip>
                    <a:stretch>
                      <a:fillRect/>
                    </a:stretch>
                  </pic:blipFill>
                  <pic:spPr>
                    <a:xfrm>
                      <a:off x="0" y="0"/>
                      <a:ext cx="3128335" cy="1598002"/>
                    </a:xfrm>
                    <a:prstGeom prst="rect">
                      <a:avLst/>
                    </a:prstGeom>
                  </pic:spPr>
                </pic:pic>
              </a:graphicData>
            </a:graphic>
          </wp:inline>
        </w:drawing>
      </w:r>
    </w:p>
    <w:p w:rsidR="51B9B8D4" w:rsidP="083F11F0" w:rsidRDefault="51B9B8D4" w14:paraId="5BDAE61B" w14:textId="1D51C81D">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Right </w:t>
      </w: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now,</w:t>
      </w: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across the UK, people are experiencing soaring levels of poverty, a health service in crisis, a social security system no longer fit for purpose, poor working conditions, restrictions on the right to strike and discrimination at work and in education, healthcare, and housing. </w:t>
      </w:r>
      <w:r w:rsidRPr="083F11F0" w:rsidR="51B9B8D4">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These are </w:t>
      </w:r>
      <w:hyperlink r:id="Rc9c2aaf9df1d4a93">
        <w:r w:rsidRPr="083F11F0" w:rsidR="51B9B8D4">
          <w:rPr>
            <w:rStyle w:val="Hyperlink"/>
            <w:rFonts w:ascii="Aptos" w:hAnsi="Aptos" w:eastAsia="Aptos" w:cs="Aptos" w:asciiTheme="minorAscii" w:hAnsiTheme="minorAscii" w:eastAsiaTheme="minorAscii" w:cstheme="minorAscii"/>
            <w:b w:val="1"/>
            <w:bCs w:val="1"/>
            <w:i w:val="0"/>
            <w:iCs w:val="0"/>
            <w:caps w:val="0"/>
            <w:smallCaps w:val="0"/>
            <w:strike w:val="0"/>
            <w:dstrike w:val="0"/>
            <w:noProof w:val="0"/>
            <w:sz w:val="24"/>
            <w:szCs w:val="24"/>
            <w:lang w:val="en-GB"/>
          </w:rPr>
          <w:t>economic, social and cultural rights</w:t>
        </w:r>
      </w:hyperlink>
      <w:r w:rsidRPr="083F11F0" w:rsidR="51B9B8D4">
        <w:rPr>
          <w:rFonts w:ascii="Aptos" w:hAnsi="Aptos" w:eastAsia="Aptos" w:cs="Aptos"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 issues</w:t>
      </w: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p>
    <w:p w:rsidR="51B9B8D4" w:rsidP="083F11F0" w:rsidRDefault="51B9B8D4" w14:paraId="1BCBD67E" w14:textId="02F218B8">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51B9B8D4" w:rsidP="083F11F0" w:rsidRDefault="51B9B8D4" w14:paraId="0820FEFC" w14:textId="3AF95FE6">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hyperlink r:id="Rb725447fc76e4fe6">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Just Fair</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is the only UK-wide civil society organisation focusing on these everyday human rights, bringing social justice and human rights together by championing economic, social, and cultural rights. We want to build a more just and compassionate UK, where everyone is guaranteed the basic requirements of a dignified and flourishing life. </w:t>
      </w:r>
    </w:p>
    <w:p w:rsidR="51B9B8D4" w:rsidP="083F11F0" w:rsidRDefault="51B9B8D4" w14:paraId="7D8E2422" w14:textId="0AAEF033">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51B9B8D4" w:rsidP="083F11F0" w:rsidRDefault="51B9B8D4" w14:paraId="1D962C5A" w14:textId="0F7ECE93">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hyperlink r:id="R1317a43b3bff4506">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Human Rights: Not a Game</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opens people’s eyes to why human rights really matter in everyday life, and helps communities build confidence in naming and claiming their rights. </w:t>
      </w:r>
    </w:p>
    <w:p w:rsidR="51B9B8D4" w:rsidP="083F11F0" w:rsidRDefault="51B9B8D4" w14:paraId="79AF302D" w14:textId="25CCF855">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51B9B8D4" w:rsidP="083F11F0" w:rsidRDefault="51B9B8D4" w14:paraId="46FB0B8B" w14:textId="01EDBCE6">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 is co-designed, co-developed and co-owned by Kayleigh Rousell (</w:t>
      </w:r>
      <w:hyperlink r:id="R3a280520ee9545ca">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Sheppey is Ours!</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Hinda Mohamed (</w:t>
      </w:r>
      <w:hyperlink r:id="R174f304af55e4bcc">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Intisaar</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and Nic Cook (</w:t>
      </w:r>
      <w:hyperlink r:id="R30168f9f22dd41ae">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Difference NE</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and </w:t>
      </w:r>
      <w:hyperlink r:id="R23734f8a732c497c">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Just Fair</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It has been designed by </w:t>
      </w:r>
      <w:hyperlink r:id="Ree4b9fc09ee54d8c">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Dan Farley</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p>
    <w:p w:rsidR="51B9B8D4" w:rsidP="083F11F0" w:rsidRDefault="51B9B8D4" w14:paraId="6E531C31" w14:textId="73EE6130">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51B9B8D4" w:rsidP="083F11F0" w:rsidRDefault="51B9B8D4" w14:paraId="5C4CA50C" w14:textId="27A53218">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Take on a character and explore the impact of policy and power structures on their rights. What will be more powerful: the system or the people? Who has responsibility to fulfil our rights, and what actions can we take to make the situation better? Through game play, we claim "the right to talk about rights".</w:t>
      </w:r>
    </w:p>
    <w:p w:rsidR="51B9B8D4" w:rsidP="083F11F0" w:rsidRDefault="51B9B8D4" w14:paraId="77584E64" w14:textId="5CA8ACE4">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As a team, hold the system to account to win a better future for all! </w:t>
      </w:r>
    </w:p>
    <w:p w:rsidR="51B9B8D4" w:rsidP="083F11F0" w:rsidRDefault="51B9B8D4" w14:paraId="5E1D84A1" w14:textId="7932E8D3">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51B9B8D4" w:rsidP="083F11F0" w:rsidRDefault="51B9B8D4" w14:paraId="2D9C6CFC" w14:textId="04BBCAD0">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We will be playing an abridged version of the game at #publicdisco, take a copy home today, </w:t>
      </w:r>
      <w:hyperlink r:id="Ra5f2e429b89046f5">
        <w:r w:rsidRPr="083F11F0"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download for free, or order a hardcopy</w:t>
        </w:r>
      </w:hyperlink>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(£30 or £10 for small organisations under £25,000 p/a) and start using this new resource with your group.</w:t>
      </w:r>
    </w:p>
    <w:p w:rsidR="51B9B8D4" w:rsidP="083F11F0" w:rsidRDefault="51B9B8D4" w14:paraId="38C64C99" w14:textId="73DBCCCC">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083F11F0"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w:rsidRPr="002B11DD" w:rsidR="0CA43714" w:rsidP="3468DA1E" w:rsidRDefault="0CA43714" w14:paraId="6F7984E6" w14:textId="1CF78156">
      <w:pPr>
        <w:spacing w:before="0" w:beforeAutospacing="off" w:after="0" w:afterAutospacing="off" w:line="279" w:lineRule="auto"/>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3468DA1E" w:rsidR="51B9B8D4">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For more, visit: </w:t>
      </w:r>
      <w:hyperlink r:id="R79b092a787754d0d">
        <w:r w:rsidRPr="3468DA1E" w:rsidR="51B9B8D4">
          <w:rPr>
            <w:rStyle w:val="Hyperlink"/>
            <w:rFonts w:ascii="Aptos" w:hAnsi="Aptos" w:eastAsia="Aptos" w:cs="Aptos" w:asciiTheme="minorAscii" w:hAnsiTheme="minorAscii" w:eastAsiaTheme="minorAscii" w:cstheme="minorAscii"/>
            <w:b w:val="0"/>
            <w:bCs w:val="0"/>
            <w:i w:val="0"/>
            <w:iCs w:val="0"/>
            <w:caps w:val="0"/>
            <w:smallCaps w:val="0"/>
            <w:strike w:val="0"/>
            <w:dstrike w:val="0"/>
            <w:noProof w:val="0"/>
            <w:sz w:val="24"/>
            <w:szCs w:val="24"/>
            <w:lang w:val="en-GB"/>
          </w:rPr>
          <w:t>justfair.org.uk/research/resources/human-rights-not-a-game/</w:t>
        </w:r>
      </w:hyperlink>
    </w:p>
    <w:p w:rsidRPr="002B11DD" w:rsidR="006F54B0" w:rsidP="3468DA1E" w:rsidRDefault="006F54B0" w14:paraId="2305068B" w14:textId="17F58ADE">
      <w:pPr>
        <w:pStyle w:val="Normal"/>
        <w:rPr>
          <w:rFonts w:ascii="Aptos Display" w:hAnsi="Aptos Display" w:eastAsia="Calibri" w:cs="Calibri" w:asciiTheme="majorAscii" w:hAnsiTheme="majorAscii"/>
        </w:rPr>
      </w:pPr>
    </w:p>
    <w:sectPr w:rsidRPr="002B11DD" w:rsidR="006F54B0">
      <w:headerReference w:type="default" r:id="rId31"/>
      <w:pgSz w:w="11906" w:h="16838" w:orient="portrait"/>
      <w:pgMar w:top="1440" w:right="1440" w:bottom="1440" w:left="1440" w:header="720" w:footer="720" w:gutter="0"/>
      <w:cols w:space="720"/>
      <w:docGrid w:linePitch="360"/>
      <w:footerReference w:type="default" r:id="Rf389b6f492d84a6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6D79" w:rsidP="00B136EB" w:rsidRDefault="00486D79" w14:paraId="16501BC1" w14:textId="77777777">
      <w:pPr>
        <w:spacing w:after="0" w:line="240" w:lineRule="auto"/>
      </w:pPr>
      <w:r>
        <w:separator/>
      </w:r>
    </w:p>
  </w:endnote>
  <w:endnote w:type="continuationSeparator" w:id="0">
    <w:p w:rsidR="00486D79" w:rsidP="00B136EB" w:rsidRDefault="00486D79" w14:paraId="74D8A6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468DA1E" w:rsidTr="3468DA1E" w14:paraId="4FF8D759">
      <w:trPr>
        <w:trHeight w:val="300"/>
      </w:trPr>
      <w:tc>
        <w:tcPr>
          <w:tcW w:w="3005" w:type="dxa"/>
          <w:tcMar/>
        </w:tcPr>
        <w:p w:rsidR="3468DA1E" w:rsidP="3468DA1E" w:rsidRDefault="3468DA1E" w14:paraId="318D83FC" w14:textId="267A69B0">
          <w:pPr>
            <w:pStyle w:val="Header"/>
            <w:bidi w:val="0"/>
            <w:ind w:left="-115"/>
            <w:jc w:val="left"/>
          </w:pPr>
        </w:p>
      </w:tc>
      <w:tc>
        <w:tcPr>
          <w:tcW w:w="3005" w:type="dxa"/>
          <w:tcMar/>
        </w:tcPr>
        <w:p w:rsidR="3468DA1E" w:rsidP="3468DA1E" w:rsidRDefault="3468DA1E" w14:paraId="53DF40C6" w14:textId="05BB3E82">
          <w:pPr>
            <w:pStyle w:val="Header"/>
            <w:bidi w:val="0"/>
            <w:jc w:val="center"/>
          </w:pPr>
        </w:p>
      </w:tc>
      <w:tc>
        <w:tcPr>
          <w:tcW w:w="3005" w:type="dxa"/>
          <w:tcMar/>
        </w:tcPr>
        <w:p w:rsidR="3468DA1E" w:rsidP="3468DA1E" w:rsidRDefault="3468DA1E" w14:paraId="6AAF0115" w14:textId="1CACE628">
          <w:pPr>
            <w:pStyle w:val="Header"/>
            <w:bidi w:val="0"/>
            <w:ind w:right="-115"/>
            <w:jc w:val="right"/>
          </w:pPr>
        </w:p>
      </w:tc>
    </w:tr>
  </w:tbl>
  <w:p w:rsidR="3468DA1E" w:rsidP="3468DA1E" w:rsidRDefault="3468DA1E" w14:paraId="404FA7B1" w14:textId="04E02881">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6D79" w:rsidP="00B136EB" w:rsidRDefault="00486D79" w14:paraId="0D1F268C" w14:textId="77777777">
      <w:pPr>
        <w:spacing w:after="0" w:line="240" w:lineRule="auto"/>
      </w:pPr>
      <w:r>
        <w:separator/>
      </w:r>
    </w:p>
  </w:footnote>
  <w:footnote w:type="continuationSeparator" w:id="0">
    <w:p w:rsidR="00486D79" w:rsidP="00B136EB" w:rsidRDefault="00486D79" w14:paraId="1E956AE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B136EB" w:rsidRDefault="00B136EB" w14:paraId="0BAA5874" w14:textId="678F5842">
    <w:pPr>
      <w:pStyle w:val="Header"/>
    </w:pPr>
    <w:r>
      <w:rPr>
        <w:noProof/>
      </w:rPr>
      <w:drawing>
        <wp:anchor distT="0" distB="0" distL="114300" distR="114300" simplePos="0" relativeHeight="251659264" behindDoc="0" locked="0" layoutInCell="1" allowOverlap="1" wp14:anchorId="0139D6CA" wp14:editId="73D35614">
          <wp:simplePos x="0" y="0"/>
          <wp:positionH relativeFrom="column">
            <wp:posOffset>5273749</wp:posOffset>
          </wp:positionH>
          <wp:positionV relativeFrom="paragraph">
            <wp:posOffset>-287079</wp:posOffset>
          </wp:positionV>
          <wp:extent cx="1180214" cy="629634"/>
          <wp:effectExtent l="0" t="0" r="1270" b="0"/>
          <wp:wrapNone/>
          <wp:docPr id="1288939617" name="Picture 1" descr="Public Law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 Law Proj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214" cy="62963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8">
    <w:nsid w:val="2a5f89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7b7a37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673435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601A841"/>
    <w:multiLevelType w:val="hybridMultilevel"/>
    <w:tmpl w:val="9E06F3A4"/>
    <w:lvl w:ilvl="0" w:tplc="A1386AFE">
      <w:start w:val="1"/>
      <w:numFmt w:val="bullet"/>
      <w:lvlText w:val=""/>
      <w:lvlJc w:val="left"/>
      <w:pPr>
        <w:ind w:left="720" w:hanging="360"/>
      </w:pPr>
      <w:rPr>
        <w:rFonts w:hint="default" w:ascii="Symbol" w:hAnsi="Symbol"/>
      </w:rPr>
    </w:lvl>
    <w:lvl w:ilvl="1" w:tplc="12B85E30">
      <w:start w:val="1"/>
      <w:numFmt w:val="bullet"/>
      <w:lvlText w:val="o"/>
      <w:lvlJc w:val="left"/>
      <w:pPr>
        <w:ind w:left="1440" w:hanging="360"/>
      </w:pPr>
      <w:rPr>
        <w:rFonts w:hint="default" w:ascii="Courier New" w:hAnsi="Courier New"/>
      </w:rPr>
    </w:lvl>
    <w:lvl w:ilvl="2" w:tplc="AD423B58">
      <w:start w:val="1"/>
      <w:numFmt w:val="bullet"/>
      <w:lvlText w:val=""/>
      <w:lvlJc w:val="left"/>
      <w:pPr>
        <w:ind w:left="2160" w:hanging="360"/>
      </w:pPr>
      <w:rPr>
        <w:rFonts w:hint="default" w:ascii="Wingdings" w:hAnsi="Wingdings"/>
      </w:rPr>
    </w:lvl>
    <w:lvl w:ilvl="3" w:tplc="14123EF8">
      <w:start w:val="1"/>
      <w:numFmt w:val="bullet"/>
      <w:lvlText w:val=""/>
      <w:lvlJc w:val="left"/>
      <w:pPr>
        <w:ind w:left="2880" w:hanging="360"/>
      </w:pPr>
      <w:rPr>
        <w:rFonts w:hint="default" w:ascii="Symbol" w:hAnsi="Symbol"/>
      </w:rPr>
    </w:lvl>
    <w:lvl w:ilvl="4" w:tplc="2B2E1030">
      <w:start w:val="1"/>
      <w:numFmt w:val="bullet"/>
      <w:lvlText w:val="o"/>
      <w:lvlJc w:val="left"/>
      <w:pPr>
        <w:ind w:left="3600" w:hanging="360"/>
      </w:pPr>
      <w:rPr>
        <w:rFonts w:hint="default" w:ascii="Courier New" w:hAnsi="Courier New"/>
      </w:rPr>
    </w:lvl>
    <w:lvl w:ilvl="5" w:tplc="84B81E8E">
      <w:start w:val="1"/>
      <w:numFmt w:val="bullet"/>
      <w:lvlText w:val=""/>
      <w:lvlJc w:val="left"/>
      <w:pPr>
        <w:ind w:left="4320" w:hanging="360"/>
      </w:pPr>
      <w:rPr>
        <w:rFonts w:hint="default" w:ascii="Wingdings" w:hAnsi="Wingdings"/>
      </w:rPr>
    </w:lvl>
    <w:lvl w:ilvl="6" w:tplc="AB5C77E6">
      <w:start w:val="1"/>
      <w:numFmt w:val="bullet"/>
      <w:lvlText w:val=""/>
      <w:lvlJc w:val="left"/>
      <w:pPr>
        <w:ind w:left="5040" w:hanging="360"/>
      </w:pPr>
      <w:rPr>
        <w:rFonts w:hint="default" w:ascii="Symbol" w:hAnsi="Symbol"/>
      </w:rPr>
    </w:lvl>
    <w:lvl w:ilvl="7" w:tplc="1E12F6E6">
      <w:start w:val="1"/>
      <w:numFmt w:val="bullet"/>
      <w:lvlText w:val="o"/>
      <w:lvlJc w:val="left"/>
      <w:pPr>
        <w:ind w:left="5760" w:hanging="360"/>
      </w:pPr>
      <w:rPr>
        <w:rFonts w:hint="default" w:ascii="Courier New" w:hAnsi="Courier New"/>
      </w:rPr>
    </w:lvl>
    <w:lvl w:ilvl="8" w:tplc="67E2B788">
      <w:start w:val="1"/>
      <w:numFmt w:val="bullet"/>
      <w:lvlText w:val=""/>
      <w:lvlJc w:val="left"/>
      <w:pPr>
        <w:ind w:left="6480" w:hanging="360"/>
      </w:pPr>
      <w:rPr>
        <w:rFonts w:hint="default" w:ascii="Wingdings" w:hAnsi="Wingdings"/>
      </w:rPr>
    </w:lvl>
  </w:abstractNum>
  <w:abstractNum w:abstractNumId="1" w15:restartNumberingAfterBreak="0">
    <w:nsid w:val="1A411351"/>
    <w:multiLevelType w:val="hybridMultilevel"/>
    <w:tmpl w:val="0D0851FE"/>
    <w:lvl w:ilvl="0" w:tplc="D3DE86E8">
      <w:start w:val="1"/>
      <w:numFmt w:val="bullet"/>
      <w:lvlText w:val=""/>
      <w:lvlJc w:val="left"/>
      <w:pPr>
        <w:ind w:left="720" w:hanging="360"/>
      </w:pPr>
      <w:rPr>
        <w:rFonts w:hint="default" w:ascii="Symbol" w:hAnsi="Symbol"/>
      </w:rPr>
    </w:lvl>
    <w:lvl w:ilvl="1" w:tplc="F8C0A31E">
      <w:start w:val="1"/>
      <w:numFmt w:val="bullet"/>
      <w:lvlText w:val="o"/>
      <w:lvlJc w:val="left"/>
      <w:pPr>
        <w:ind w:left="1440" w:hanging="360"/>
      </w:pPr>
      <w:rPr>
        <w:rFonts w:hint="default" w:ascii="Courier New" w:hAnsi="Courier New"/>
      </w:rPr>
    </w:lvl>
    <w:lvl w:ilvl="2" w:tplc="34F8778E">
      <w:start w:val="1"/>
      <w:numFmt w:val="bullet"/>
      <w:lvlText w:val=""/>
      <w:lvlJc w:val="left"/>
      <w:pPr>
        <w:ind w:left="2160" w:hanging="360"/>
      </w:pPr>
      <w:rPr>
        <w:rFonts w:hint="default" w:ascii="Wingdings" w:hAnsi="Wingdings"/>
      </w:rPr>
    </w:lvl>
    <w:lvl w:ilvl="3" w:tplc="11C41226">
      <w:start w:val="1"/>
      <w:numFmt w:val="bullet"/>
      <w:lvlText w:val=""/>
      <w:lvlJc w:val="left"/>
      <w:pPr>
        <w:ind w:left="2880" w:hanging="360"/>
      </w:pPr>
      <w:rPr>
        <w:rFonts w:hint="default" w:ascii="Symbol" w:hAnsi="Symbol"/>
      </w:rPr>
    </w:lvl>
    <w:lvl w:ilvl="4" w:tplc="86784780">
      <w:start w:val="1"/>
      <w:numFmt w:val="bullet"/>
      <w:lvlText w:val="o"/>
      <w:lvlJc w:val="left"/>
      <w:pPr>
        <w:ind w:left="3600" w:hanging="360"/>
      </w:pPr>
      <w:rPr>
        <w:rFonts w:hint="default" w:ascii="Courier New" w:hAnsi="Courier New"/>
      </w:rPr>
    </w:lvl>
    <w:lvl w:ilvl="5" w:tplc="52BC8472">
      <w:start w:val="1"/>
      <w:numFmt w:val="bullet"/>
      <w:lvlText w:val=""/>
      <w:lvlJc w:val="left"/>
      <w:pPr>
        <w:ind w:left="4320" w:hanging="360"/>
      </w:pPr>
      <w:rPr>
        <w:rFonts w:hint="default" w:ascii="Wingdings" w:hAnsi="Wingdings"/>
      </w:rPr>
    </w:lvl>
    <w:lvl w:ilvl="6" w:tplc="6C1AA59C">
      <w:start w:val="1"/>
      <w:numFmt w:val="bullet"/>
      <w:lvlText w:val=""/>
      <w:lvlJc w:val="left"/>
      <w:pPr>
        <w:ind w:left="5040" w:hanging="360"/>
      </w:pPr>
      <w:rPr>
        <w:rFonts w:hint="default" w:ascii="Symbol" w:hAnsi="Symbol"/>
      </w:rPr>
    </w:lvl>
    <w:lvl w:ilvl="7" w:tplc="DC44D498">
      <w:start w:val="1"/>
      <w:numFmt w:val="bullet"/>
      <w:lvlText w:val="o"/>
      <w:lvlJc w:val="left"/>
      <w:pPr>
        <w:ind w:left="5760" w:hanging="360"/>
      </w:pPr>
      <w:rPr>
        <w:rFonts w:hint="default" w:ascii="Courier New" w:hAnsi="Courier New"/>
      </w:rPr>
    </w:lvl>
    <w:lvl w:ilvl="8" w:tplc="65562C5E">
      <w:start w:val="1"/>
      <w:numFmt w:val="bullet"/>
      <w:lvlText w:val=""/>
      <w:lvlJc w:val="left"/>
      <w:pPr>
        <w:ind w:left="6480" w:hanging="360"/>
      </w:pPr>
      <w:rPr>
        <w:rFonts w:hint="default" w:ascii="Wingdings" w:hAnsi="Wingdings"/>
      </w:rPr>
    </w:lvl>
  </w:abstractNum>
  <w:abstractNum w:abstractNumId="2" w15:restartNumberingAfterBreak="0">
    <w:nsid w:val="1FECC54D"/>
    <w:multiLevelType w:val="hybridMultilevel"/>
    <w:tmpl w:val="400204B0"/>
    <w:lvl w:ilvl="0" w:tplc="418ACBF0">
      <w:start w:val="1"/>
      <w:numFmt w:val="decimal"/>
      <w:lvlText w:val="%1."/>
      <w:lvlJc w:val="left"/>
      <w:pPr>
        <w:ind w:left="720" w:hanging="360"/>
      </w:pPr>
    </w:lvl>
    <w:lvl w:ilvl="1" w:tplc="2C786A6E">
      <w:start w:val="1"/>
      <w:numFmt w:val="lowerLetter"/>
      <w:lvlText w:val="%2."/>
      <w:lvlJc w:val="left"/>
      <w:pPr>
        <w:ind w:left="1440" w:hanging="360"/>
      </w:pPr>
    </w:lvl>
    <w:lvl w:ilvl="2" w:tplc="7C8EFA6A">
      <w:start w:val="1"/>
      <w:numFmt w:val="lowerRoman"/>
      <w:lvlText w:val="%3."/>
      <w:lvlJc w:val="right"/>
      <w:pPr>
        <w:ind w:left="2160" w:hanging="180"/>
      </w:pPr>
    </w:lvl>
    <w:lvl w:ilvl="3" w:tplc="3C6C588A">
      <w:start w:val="1"/>
      <w:numFmt w:val="decimal"/>
      <w:lvlText w:val="%4."/>
      <w:lvlJc w:val="left"/>
      <w:pPr>
        <w:ind w:left="2880" w:hanging="360"/>
      </w:pPr>
    </w:lvl>
    <w:lvl w:ilvl="4" w:tplc="F7B6B9A6">
      <w:start w:val="1"/>
      <w:numFmt w:val="lowerLetter"/>
      <w:lvlText w:val="%5."/>
      <w:lvlJc w:val="left"/>
      <w:pPr>
        <w:ind w:left="3600" w:hanging="360"/>
      </w:pPr>
    </w:lvl>
    <w:lvl w:ilvl="5" w:tplc="8344667E">
      <w:start w:val="1"/>
      <w:numFmt w:val="lowerRoman"/>
      <w:lvlText w:val="%6."/>
      <w:lvlJc w:val="right"/>
      <w:pPr>
        <w:ind w:left="4320" w:hanging="180"/>
      </w:pPr>
    </w:lvl>
    <w:lvl w:ilvl="6" w:tplc="909A0D18">
      <w:start w:val="1"/>
      <w:numFmt w:val="decimal"/>
      <w:lvlText w:val="%7."/>
      <w:lvlJc w:val="left"/>
      <w:pPr>
        <w:ind w:left="5040" w:hanging="360"/>
      </w:pPr>
    </w:lvl>
    <w:lvl w:ilvl="7" w:tplc="D0E8F0EC">
      <w:start w:val="1"/>
      <w:numFmt w:val="lowerLetter"/>
      <w:lvlText w:val="%8."/>
      <w:lvlJc w:val="left"/>
      <w:pPr>
        <w:ind w:left="5760" w:hanging="360"/>
      </w:pPr>
    </w:lvl>
    <w:lvl w:ilvl="8" w:tplc="19C26682">
      <w:start w:val="1"/>
      <w:numFmt w:val="lowerRoman"/>
      <w:lvlText w:val="%9."/>
      <w:lvlJc w:val="right"/>
      <w:pPr>
        <w:ind w:left="6480" w:hanging="180"/>
      </w:pPr>
    </w:lvl>
  </w:abstractNum>
  <w:abstractNum w:abstractNumId="3" w15:restartNumberingAfterBreak="0">
    <w:nsid w:val="22A85C18"/>
    <w:multiLevelType w:val="hybridMultilevel"/>
    <w:tmpl w:val="9E9A10D2"/>
    <w:lvl w:ilvl="0" w:tplc="C4CAFC34">
      <w:start w:val="1"/>
      <w:numFmt w:val="bullet"/>
      <w:lvlText w:val=""/>
      <w:lvlJc w:val="left"/>
      <w:pPr>
        <w:ind w:left="720" w:hanging="360"/>
      </w:pPr>
      <w:rPr>
        <w:rFonts w:hint="default" w:ascii="Symbol" w:hAnsi="Symbol"/>
      </w:rPr>
    </w:lvl>
    <w:lvl w:ilvl="1" w:tplc="221024BE">
      <w:start w:val="1"/>
      <w:numFmt w:val="bullet"/>
      <w:lvlText w:val="o"/>
      <w:lvlJc w:val="left"/>
      <w:pPr>
        <w:ind w:left="1440" w:hanging="360"/>
      </w:pPr>
      <w:rPr>
        <w:rFonts w:hint="default" w:ascii="Courier New" w:hAnsi="Courier New"/>
      </w:rPr>
    </w:lvl>
    <w:lvl w:ilvl="2" w:tplc="F09E715C">
      <w:start w:val="1"/>
      <w:numFmt w:val="bullet"/>
      <w:lvlText w:val=""/>
      <w:lvlJc w:val="left"/>
      <w:pPr>
        <w:ind w:left="2160" w:hanging="360"/>
      </w:pPr>
      <w:rPr>
        <w:rFonts w:hint="default" w:ascii="Wingdings" w:hAnsi="Wingdings"/>
      </w:rPr>
    </w:lvl>
    <w:lvl w:ilvl="3" w:tplc="52004866">
      <w:start w:val="1"/>
      <w:numFmt w:val="bullet"/>
      <w:lvlText w:val=""/>
      <w:lvlJc w:val="left"/>
      <w:pPr>
        <w:ind w:left="2880" w:hanging="360"/>
      </w:pPr>
      <w:rPr>
        <w:rFonts w:hint="default" w:ascii="Symbol" w:hAnsi="Symbol"/>
      </w:rPr>
    </w:lvl>
    <w:lvl w:ilvl="4" w:tplc="03FE7386">
      <w:start w:val="1"/>
      <w:numFmt w:val="bullet"/>
      <w:lvlText w:val="o"/>
      <w:lvlJc w:val="left"/>
      <w:pPr>
        <w:ind w:left="3600" w:hanging="360"/>
      </w:pPr>
      <w:rPr>
        <w:rFonts w:hint="default" w:ascii="Courier New" w:hAnsi="Courier New"/>
      </w:rPr>
    </w:lvl>
    <w:lvl w:ilvl="5" w:tplc="7A489A64">
      <w:start w:val="1"/>
      <w:numFmt w:val="bullet"/>
      <w:lvlText w:val=""/>
      <w:lvlJc w:val="left"/>
      <w:pPr>
        <w:ind w:left="4320" w:hanging="360"/>
      </w:pPr>
      <w:rPr>
        <w:rFonts w:hint="default" w:ascii="Wingdings" w:hAnsi="Wingdings"/>
      </w:rPr>
    </w:lvl>
    <w:lvl w:ilvl="6" w:tplc="7DEE81EC">
      <w:start w:val="1"/>
      <w:numFmt w:val="bullet"/>
      <w:lvlText w:val=""/>
      <w:lvlJc w:val="left"/>
      <w:pPr>
        <w:ind w:left="5040" w:hanging="360"/>
      </w:pPr>
      <w:rPr>
        <w:rFonts w:hint="default" w:ascii="Symbol" w:hAnsi="Symbol"/>
      </w:rPr>
    </w:lvl>
    <w:lvl w:ilvl="7" w:tplc="CE3EB140">
      <w:start w:val="1"/>
      <w:numFmt w:val="bullet"/>
      <w:lvlText w:val="o"/>
      <w:lvlJc w:val="left"/>
      <w:pPr>
        <w:ind w:left="5760" w:hanging="360"/>
      </w:pPr>
      <w:rPr>
        <w:rFonts w:hint="default" w:ascii="Courier New" w:hAnsi="Courier New"/>
      </w:rPr>
    </w:lvl>
    <w:lvl w:ilvl="8" w:tplc="76587D6E">
      <w:start w:val="1"/>
      <w:numFmt w:val="bullet"/>
      <w:lvlText w:val=""/>
      <w:lvlJc w:val="left"/>
      <w:pPr>
        <w:ind w:left="6480" w:hanging="360"/>
      </w:pPr>
      <w:rPr>
        <w:rFonts w:hint="default" w:ascii="Wingdings" w:hAnsi="Wingdings"/>
      </w:rPr>
    </w:lvl>
  </w:abstractNum>
  <w:abstractNum w:abstractNumId="4" w15:restartNumberingAfterBreak="0">
    <w:nsid w:val="2DE5A669"/>
    <w:multiLevelType w:val="hybridMultilevel"/>
    <w:tmpl w:val="A7F04722"/>
    <w:lvl w:ilvl="0" w:tplc="351C04E2">
      <w:start w:val="1"/>
      <w:numFmt w:val="bullet"/>
      <w:lvlText w:val=""/>
      <w:lvlJc w:val="left"/>
      <w:pPr>
        <w:ind w:left="720" w:hanging="360"/>
      </w:pPr>
      <w:rPr>
        <w:rFonts w:hint="default" w:ascii="Symbol" w:hAnsi="Symbol"/>
      </w:rPr>
    </w:lvl>
    <w:lvl w:ilvl="1" w:tplc="9D929224">
      <w:start w:val="1"/>
      <w:numFmt w:val="bullet"/>
      <w:lvlText w:val="o"/>
      <w:lvlJc w:val="left"/>
      <w:pPr>
        <w:ind w:left="1440" w:hanging="360"/>
      </w:pPr>
      <w:rPr>
        <w:rFonts w:hint="default" w:ascii="Courier New" w:hAnsi="Courier New"/>
      </w:rPr>
    </w:lvl>
    <w:lvl w:ilvl="2" w:tplc="EE248164">
      <w:start w:val="1"/>
      <w:numFmt w:val="bullet"/>
      <w:lvlText w:val=""/>
      <w:lvlJc w:val="left"/>
      <w:pPr>
        <w:ind w:left="2160" w:hanging="360"/>
      </w:pPr>
      <w:rPr>
        <w:rFonts w:hint="default" w:ascii="Wingdings" w:hAnsi="Wingdings"/>
      </w:rPr>
    </w:lvl>
    <w:lvl w:ilvl="3" w:tplc="53F6688E">
      <w:start w:val="1"/>
      <w:numFmt w:val="bullet"/>
      <w:lvlText w:val=""/>
      <w:lvlJc w:val="left"/>
      <w:pPr>
        <w:ind w:left="2880" w:hanging="360"/>
      </w:pPr>
      <w:rPr>
        <w:rFonts w:hint="default" w:ascii="Symbol" w:hAnsi="Symbol"/>
      </w:rPr>
    </w:lvl>
    <w:lvl w:ilvl="4" w:tplc="772EA0D8">
      <w:start w:val="1"/>
      <w:numFmt w:val="bullet"/>
      <w:lvlText w:val="o"/>
      <w:lvlJc w:val="left"/>
      <w:pPr>
        <w:ind w:left="3600" w:hanging="360"/>
      </w:pPr>
      <w:rPr>
        <w:rFonts w:hint="default" w:ascii="Courier New" w:hAnsi="Courier New"/>
      </w:rPr>
    </w:lvl>
    <w:lvl w:ilvl="5" w:tplc="00E0DF6E">
      <w:start w:val="1"/>
      <w:numFmt w:val="bullet"/>
      <w:lvlText w:val=""/>
      <w:lvlJc w:val="left"/>
      <w:pPr>
        <w:ind w:left="4320" w:hanging="360"/>
      </w:pPr>
      <w:rPr>
        <w:rFonts w:hint="default" w:ascii="Wingdings" w:hAnsi="Wingdings"/>
      </w:rPr>
    </w:lvl>
    <w:lvl w:ilvl="6" w:tplc="1716E726">
      <w:start w:val="1"/>
      <w:numFmt w:val="bullet"/>
      <w:lvlText w:val=""/>
      <w:lvlJc w:val="left"/>
      <w:pPr>
        <w:ind w:left="5040" w:hanging="360"/>
      </w:pPr>
      <w:rPr>
        <w:rFonts w:hint="default" w:ascii="Symbol" w:hAnsi="Symbol"/>
      </w:rPr>
    </w:lvl>
    <w:lvl w:ilvl="7" w:tplc="28BC036A">
      <w:start w:val="1"/>
      <w:numFmt w:val="bullet"/>
      <w:lvlText w:val="o"/>
      <w:lvlJc w:val="left"/>
      <w:pPr>
        <w:ind w:left="5760" w:hanging="360"/>
      </w:pPr>
      <w:rPr>
        <w:rFonts w:hint="default" w:ascii="Courier New" w:hAnsi="Courier New"/>
      </w:rPr>
    </w:lvl>
    <w:lvl w:ilvl="8" w:tplc="73F86F28">
      <w:start w:val="1"/>
      <w:numFmt w:val="bullet"/>
      <w:lvlText w:val=""/>
      <w:lvlJc w:val="left"/>
      <w:pPr>
        <w:ind w:left="6480" w:hanging="360"/>
      </w:pPr>
      <w:rPr>
        <w:rFonts w:hint="default" w:ascii="Wingdings" w:hAnsi="Wingdings"/>
      </w:rPr>
    </w:lvl>
  </w:abstractNum>
  <w:abstractNum w:abstractNumId="5" w15:restartNumberingAfterBreak="0">
    <w:nsid w:val="302F23F6"/>
    <w:multiLevelType w:val="hybridMultilevel"/>
    <w:tmpl w:val="B4B646D6"/>
    <w:lvl w:ilvl="0" w:tplc="DA1AC830">
      <w:start w:val="1"/>
      <w:numFmt w:val="bullet"/>
      <w:lvlText w:val=""/>
      <w:lvlJc w:val="left"/>
      <w:pPr>
        <w:ind w:left="720" w:hanging="360"/>
      </w:pPr>
      <w:rPr>
        <w:rFonts w:hint="default" w:ascii="Symbol" w:hAnsi="Symbol"/>
      </w:rPr>
    </w:lvl>
    <w:lvl w:ilvl="1" w:tplc="536838D8">
      <w:start w:val="1"/>
      <w:numFmt w:val="bullet"/>
      <w:lvlText w:val="o"/>
      <w:lvlJc w:val="left"/>
      <w:pPr>
        <w:ind w:left="1440" w:hanging="360"/>
      </w:pPr>
      <w:rPr>
        <w:rFonts w:hint="default" w:ascii="Courier New" w:hAnsi="Courier New"/>
      </w:rPr>
    </w:lvl>
    <w:lvl w:ilvl="2" w:tplc="04F20CD0">
      <w:start w:val="1"/>
      <w:numFmt w:val="bullet"/>
      <w:lvlText w:val=""/>
      <w:lvlJc w:val="left"/>
      <w:pPr>
        <w:ind w:left="2160" w:hanging="360"/>
      </w:pPr>
      <w:rPr>
        <w:rFonts w:hint="default" w:ascii="Wingdings" w:hAnsi="Wingdings"/>
      </w:rPr>
    </w:lvl>
    <w:lvl w:ilvl="3" w:tplc="E8FA4C60">
      <w:start w:val="1"/>
      <w:numFmt w:val="bullet"/>
      <w:lvlText w:val=""/>
      <w:lvlJc w:val="left"/>
      <w:pPr>
        <w:ind w:left="2880" w:hanging="360"/>
      </w:pPr>
      <w:rPr>
        <w:rFonts w:hint="default" w:ascii="Symbol" w:hAnsi="Symbol"/>
      </w:rPr>
    </w:lvl>
    <w:lvl w:ilvl="4" w:tplc="4D52ABDC">
      <w:start w:val="1"/>
      <w:numFmt w:val="bullet"/>
      <w:lvlText w:val="o"/>
      <w:lvlJc w:val="left"/>
      <w:pPr>
        <w:ind w:left="3600" w:hanging="360"/>
      </w:pPr>
      <w:rPr>
        <w:rFonts w:hint="default" w:ascii="Courier New" w:hAnsi="Courier New"/>
      </w:rPr>
    </w:lvl>
    <w:lvl w:ilvl="5" w:tplc="9AE0FA26">
      <w:start w:val="1"/>
      <w:numFmt w:val="bullet"/>
      <w:lvlText w:val=""/>
      <w:lvlJc w:val="left"/>
      <w:pPr>
        <w:ind w:left="4320" w:hanging="360"/>
      </w:pPr>
      <w:rPr>
        <w:rFonts w:hint="default" w:ascii="Wingdings" w:hAnsi="Wingdings"/>
      </w:rPr>
    </w:lvl>
    <w:lvl w:ilvl="6" w:tplc="0F6ADA3E">
      <w:start w:val="1"/>
      <w:numFmt w:val="bullet"/>
      <w:lvlText w:val=""/>
      <w:lvlJc w:val="left"/>
      <w:pPr>
        <w:ind w:left="5040" w:hanging="360"/>
      </w:pPr>
      <w:rPr>
        <w:rFonts w:hint="default" w:ascii="Symbol" w:hAnsi="Symbol"/>
      </w:rPr>
    </w:lvl>
    <w:lvl w:ilvl="7" w:tplc="05223B5E">
      <w:start w:val="1"/>
      <w:numFmt w:val="bullet"/>
      <w:lvlText w:val="o"/>
      <w:lvlJc w:val="left"/>
      <w:pPr>
        <w:ind w:left="5760" w:hanging="360"/>
      </w:pPr>
      <w:rPr>
        <w:rFonts w:hint="default" w:ascii="Courier New" w:hAnsi="Courier New"/>
      </w:rPr>
    </w:lvl>
    <w:lvl w:ilvl="8" w:tplc="116EEDDC">
      <w:start w:val="1"/>
      <w:numFmt w:val="bullet"/>
      <w:lvlText w:val=""/>
      <w:lvlJc w:val="left"/>
      <w:pPr>
        <w:ind w:left="6480" w:hanging="360"/>
      </w:pPr>
      <w:rPr>
        <w:rFonts w:hint="default" w:ascii="Wingdings" w:hAnsi="Wingdings"/>
      </w:rPr>
    </w:lvl>
  </w:abstractNum>
  <w:abstractNum w:abstractNumId="6" w15:restartNumberingAfterBreak="0">
    <w:nsid w:val="3CFB3B8B"/>
    <w:multiLevelType w:val="hybridMultilevel"/>
    <w:tmpl w:val="635A0D8E"/>
    <w:lvl w:ilvl="0" w:tplc="5B7C1796">
      <w:start w:val="1"/>
      <w:numFmt w:val="bullet"/>
      <w:lvlText w:val=""/>
      <w:lvlJc w:val="left"/>
      <w:pPr>
        <w:ind w:left="720" w:hanging="360"/>
      </w:pPr>
      <w:rPr>
        <w:rFonts w:hint="default" w:ascii="Symbol" w:hAnsi="Symbol"/>
      </w:rPr>
    </w:lvl>
    <w:lvl w:ilvl="1" w:tplc="3ED29300">
      <w:start w:val="1"/>
      <w:numFmt w:val="bullet"/>
      <w:lvlText w:val="o"/>
      <w:lvlJc w:val="left"/>
      <w:pPr>
        <w:ind w:left="1440" w:hanging="360"/>
      </w:pPr>
      <w:rPr>
        <w:rFonts w:hint="default" w:ascii="Courier New" w:hAnsi="Courier New"/>
      </w:rPr>
    </w:lvl>
    <w:lvl w:ilvl="2" w:tplc="D744E1C6">
      <w:start w:val="1"/>
      <w:numFmt w:val="bullet"/>
      <w:lvlText w:val=""/>
      <w:lvlJc w:val="left"/>
      <w:pPr>
        <w:ind w:left="2160" w:hanging="360"/>
      </w:pPr>
      <w:rPr>
        <w:rFonts w:hint="default" w:ascii="Wingdings" w:hAnsi="Wingdings"/>
      </w:rPr>
    </w:lvl>
    <w:lvl w:ilvl="3" w:tplc="28A49608">
      <w:start w:val="1"/>
      <w:numFmt w:val="bullet"/>
      <w:lvlText w:val=""/>
      <w:lvlJc w:val="left"/>
      <w:pPr>
        <w:ind w:left="2880" w:hanging="360"/>
      </w:pPr>
      <w:rPr>
        <w:rFonts w:hint="default" w:ascii="Symbol" w:hAnsi="Symbol"/>
      </w:rPr>
    </w:lvl>
    <w:lvl w:ilvl="4" w:tplc="51F231C0">
      <w:start w:val="1"/>
      <w:numFmt w:val="bullet"/>
      <w:lvlText w:val="o"/>
      <w:lvlJc w:val="left"/>
      <w:pPr>
        <w:ind w:left="3600" w:hanging="360"/>
      </w:pPr>
      <w:rPr>
        <w:rFonts w:hint="default" w:ascii="Courier New" w:hAnsi="Courier New"/>
      </w:rPr>
    </w:lvl>
    <w:lvl w:ilvl="5" w:tplc="F962EC72">
      <w:start w:val="1"/>
      <w:numFmt w:val="bullet"/>
      <w:lvlText w:val=""/>
      <w:lvlJc w:val="left"/>
      <w:pPr>
        <w:ind w:left="4320" w:hanging="360"/>
      </w:pPr>
      <w:rPr>
        <w:rFonts w:hint="default" w:ascii="Wingdings" w:hAnsi="Wingdings"/>
      </w:rPr>
    </w:lvl>
    <w:lvl w:ilvl="6" w:tplc="6D44436E">
      <w:start w:val="1"/>
      <w:numFmt w:val="bullet"/>
      <w:lvlText w:val=""/>
      <w:lvlJc w:val="left"/>
      <w:pPr>
        <w:ind w:left="5040" w:hanging="360"/>
      </w:pPr>
      <w:rPr>
        <w:rFonts w:hint="default" w:ascii="Symbol" w:hAnsi="Symbol"/>
      </w:rPr>
    </w:lvl>
    <w:lvl w:ilvl="7" w:tplc="67549990">
      <w:start w:val="1"/>
      <w:numFmt w:val="bullet"/>
      <w:lvlText w:val="o"/>
      <w:lvlJc w:val="left"/>
      <w:pPr>
        <w:ind w:left="5760" w:hanging="360"/>
      </w:pPr>
      <w:rPr>
        <w:rFonts w:hint="default" w:ascii="Courier New" w:hAnsi="Courier New"/>
      </w:rPr>
    </w:lvl>
    <w:lvl w:ilvl="8" w:tplc="B98CDB7A">
      <w:start w:val="1"/>
      <w:numFmt w:val="bullet"/>
      <w:lvlText w:val=""/>
      <w:lvlJc w:val="left"/>
      <w:pPr>
        <w:ind w:left="6480" w:hanging="360"/>
      </w:pPr>
      <w:rPr>
        <w:rFonts w:hint="default" w:ascii="Wingdings" w:hAnsi="Wingdings"/>
      </w:rPr>
    </w:lvl>
  </w:abstractNum>
  <w:abstractNum w:abstractNumId="7" w15:restartNumberingAfterBreak="0">
    <w:nsid w:val="3D2383C2"/>
    <w:multiLevelType w:val="hybridMultilevel"/>
    <w:tmpl w:val="1D22EBA6"/>
    <w:lvl w:ilvl="0" w:tplc="C36228EE">
      <w:start w:val="1"/>
      <w:numFmt w:val="bullet"/>
      <w:lvlText w:val=""/>
      <w:lvlJc w:val="left"/>
      <w:pPr>
        <w:ind w:left="720" w:hanging="360"/>
      </w:pPr>
      <w:rPr>
        <w:rFonts w:hint="default" w:ascii="Symbol" w:hAnsi="Symbol"/>
      </w:rPr>
    </w:lvl>
    <w:lvl w:ilvl="1" w:tplc="AD24B5EC">
      <w:start w:val="1"/>
      <w:numFmt w:val="bullet"/>
      <w:lvlText w:val="o"/>
      <w:lvlJc w:val="left"/>
      <w:pPr>
        <w:ind w:left="1440" w:hanging="360"/>
      </w:pPr>
      <w:rPr>
        <w:rFonts w:hint="default" w:ascii="Courier New" w:hAnsi="Courier New"/>
      </w:rPr>
    </w:lvl>
    <w:lvl w:ilvl="2" w:tplc="9F66B03A">
      <w:start w:val="1"/>
      <w:numFmt w:val="bullet"/>
      <w:lvlText w:val=""/>
      <w:lvlJc w:val="left"/>
      <w:pPr>
        <w:ind w:left="2160" w:hanging="360"/>
      </w:pPr>
      <w:rPr>
        <w:rFonts w:hint="default" w:ascii="Wingdings" w:hAnsi="Wingdings"/>
      </w:rPr>
    </w:lvl>
    <w:lvl w:ilvl="3" w:tplc="52DE80C2">
      <w:start w:val="1"/>
      <w:numFmt w:val="bullet"/>
      <w:lvlText w:val=""/>
      <w:lvlJc w:val="left"/>
      <w:pPr>
        <w:ind w:left="2880" w:hanging="360"/>
      </w:pPr>
      <w:rPr>
        <w:rFonts w:hint="default" w:ascii="Symbol" w:hAnsi="Symbol"/>
      </w:rPr>
    </w:lvl>
    <w:lvl w:ilvl="4" w:tplc="FE9658A0">
      <w:start w:val="1"/>
      <w:numFmt w:val="bullet"/>
      <w:lvlText w:val="o"/>
      <w:lvlJc w:val="left"/>
      <w:pPr>
        <w:ind w:left="3600" w:hanging="360"/>
      </w:pPr>
      <w:rPr>
        <w:rFonts w:hint="default" w:ascii="Courier New" w:hAnsi="Courier New"/>
      </w:rPr>
    </w:lvl>
    <w:lvl w:ilvl="5" w:tplc="4CD04A72">
      <w:start w:val="1"/>
      <w:numFmt w:val="bullet"/>
      <w:lvlText w:val=""/>
      <w:lvlJc w:val="left"/>
      <w:pPr>
        <w:ind w:left="4320" w:hanging="360"/>
      </w:pPr>
      <w:rPr>
        <w:rFonts w:hint="default" w:ascii="Wingdings" w:hAnsi="Wingdings"/>
      </w:rPr>
    </w:lvl>
    <w:lvl w:ilvl="6" w:tplc="57ACCDDC">
      <w:start w:val="1"/>
      <w:numFmt w:val="bullet"/>
      <w:lvlText w:val=""/>
      <w:lvlJc w:val="left"/>
      <w:pPr>
        <w:ind w:left="5040" w:hanging="360"/>
      </w:pPr>
      <w:rPr>
        <w:rFonts w:hint="default" w:ascii="Symbol" w:hAnsi="Symbol"/>
      </w:rPr>
    </w:lvl>
    <w:lvl w:ilvl="7" w:tplc="00DEC5B8">
      <w:start w:val="1"/>
      <w:numFmt w:val="bullet"/>
      <w:lvlText w:val="o"/>
      <w:lvlJc w:val="left"/>
      <w:pPr>
        <w:ind w:left="5760" w:hanging="360"/>
      </w:pPr>
      <w:rPr>
        <w:rFonts w:hint="default" w:ascii="Courier New" w:hAnsi="Courier New"/>
      </w:rPr>
    </w:lvl>
    <w:lvl w:ilvl="8" w:tplc="A524D0DA">
      <w:start w:val="1"/>
      <w:numFmt w:val="bullet"/>
      <w:lvlText w:val=""/>
      <w:lvlJc w:val="left"/>
      <w:pPr>
        <w:ind w:left="6480" w:hanging="360"/>
      </w:pPr>
      <w:rPr>
        <w:rFonts w:hint="default" w:ascii="Wingdings" w:hAnsi="Wingdings"/>
      </w:rPr>
    </w:lvl>
  </w:abstractNum>
  <w:abstractNum w:abstractNumId="8" w15:restartNumberingAfterBreak="0">
    <w:nsid w:val="479C62EB"/>
    <w:multiLevelType w:val="hybridMultilevel"/>
    <w:tmpl w:val="CA06BBC4"/>
    <w:lvl w:ilvl="0" w:tplc="DDF6DA1C">
      <w:start w:val="1"/>
      <w:numFmt w:val="bullet"/>
      <w:lvlText w:val=""/>
      <w:lvlJc w:val="left"/>
      <w:pPr>
        <w:ind w:left="720" w:hanging="360"/>
      </w:pPr>
      <w:rPr>
        <w:rFonts w:hint="default" w:ascii="Symbol" w:hAnsi="Symbol"/>
      </w:rPr>
    </w:lvl>
    <w:lvl w:ilvl="1" w:tplc="E812B944">
      <w:start w:val="1"/>
      <w:numFmt w:val="bullet"/>
      <w:lvlText w:val="o"/>
      <w:lvlJc w:val="left"/>
      <w:pPr>
        <w:ind w:left="1440" w:hanging="360"/>
      </w:pPr>
      <w:rPr>
        <w:rFonts w:hint="default" w:ascii="Courier New" w:hAnsi="Courier New"/>
      </w:rPr>
    </w:lvl>
    <w:lvl w:ilvl="2" w:tplc="14E28C9E">
      <w:start w:val="1"/>
      <w:numFmt w:val="bullet"/>
      <w:lvlText w:val=""/>
      <w:lvlJc w:val="left"/>
      <w:pPr>
        <w:ind w:left="2160" w:hanging="360"/>
      </w:pPr>
      <w:rPr>
        <w:rFonts w:hint="default" w:ascii="Wingdings" w:hAnsi="Wingdings"/>
      </w:rPr>
    </w:lvl>
    <w:lvl w:ilvl="3" w:tplc="2F60D3C0">
      <w:start w:val="1"/>
      <w:numFmt w:val="bullet"/>
      <w:lvlText w:val=""/>
      <w:lvlJc w:val="left"/>
      <w:pPr>
        <w:ind w:left="2880" w:hanging="360"/>
      </w:pPr>
      <w:rPr>
        <w:rFonts w:hint="default" w:ascii="Symbol" w:hAnsi="Symbol"/>
      </w:rPr>
    </w:lvl>
    <w:lvl w:ilvl="4" w:tplc="266EA552">
      <w:start w:val="1"/>
      <w:numFmt w:val="bullet"/>
      <w:lvlText w:val="o"/>
      <w:lvlJc w:val="left"/>
      <w:pPr>
        <w:ind w:left="3600" w:hanging="360"/>
      </w:pPr>
      <w:rPr>
        <w:rFonts w:hint="default" w:ascii="Courier New" w:hAnsi="Courier New"/>
      </w:rPr>
    </w:lvl>
    <w:lvl w:ilvl="5" w:tplc="E8AEF2D8">
      <w:start w:val="1"/>
      <w:numFmt w:val="bullet"/>
      <w:lvlText w:val=""/>
      <w:lvlJc w:val="left"/>
      <w:pPr>
        <w:ind w:left="4320" w:hanging="360"/>
      </w:pPr>
      <w:rPr>
        <w:rFonts w:hint="default" w:ascii="Wingdings" w:hAnsi="Wingdings"/>
      </w:rPr>
    </w:lvl>
    <w:lvl w:ilvl="6" w:tplc="F04E6B1C">
      <w:start w:val="1"/>
      <w:numFmt w:val="bullet"/>
      <w:lvlText w:val=""/>
      <w:lvlJc w:val="left"/>
      <w:pPr>
        <w:ind w:left="5040" w:hanging="360"/>
      </w:pPr>
      <w:rPr>
        <w:rFonts w:hint="default" w:ascii="Symbol" w:hAnsi="Symbol"/>
      </w:rPr>
    </w:lvl>
    <w:lvl w:ilvl="7" w:tplc="A0EAC7B8">
      <w:start w:val="1"/>
      <w:numFmt w:val="bullet"/>
      <w:lvlText w:val="o"/>
      <w:lvlJc w:val="left"/>
      <w:pPr>
        <w:ind w:left="5760" w:hanging="360"/>
      </w:pPr>
      <w:rPr>
        <w:rFonts w:hint="default" w:ascii="Courier New" w:hAnsi="Courier New"/>
      </w:rPr>
    </w:lvl>
    <w:lvl w:ilvl="8" w:tplc="56A2E768">
      <w:start w:val="1"/>
      <w:numFmt w:val="bullet"/>
      <w:lvlText w:val=""/>
      <w:lvlJc w:val="left"/>
      <w:pPr>
        <w:ind w:left="6480" w:hanging="360"/>
      </w:pPr>
      <w:rPr>
        <w:rFonts w:hint="default" w:ascii="Wingdings" w:hAnsi="Wingdings"/>
      </w:rPr>
    </w:lvl>
  </w:abstractNum>
  <w:abstractNum w:abstractNumId="9" w15:restartNumberingAfterBreak="0">
    <w:nsid w:val="485E2723"/>
    <w:multiLevelType w:val="hybridMultilevel"/>
    <w:tmpl w:val="96DAC470"/>
    <w:lvl w:ilvl="0" w:tplc="B9DA56AC">
      <w:start w:val="1"/>
      <w:numFmt w:val="bullet"/>
      <w:lvlText w:val=""/>
      <w:lvlJc w:val="left"/>
      <w:pPr>
        <w:ind w:left="720" w:hanging="360"/>
      </w:pPr>
      <w:rPr>
        <w:rFonts w:hint="default" w:ascii="Symbol" w:hAnsi="Symbol"/>
      </w:rPr>
    </w:lvl>
    <w:lvl w:ilvl="1" w:tplc="76A04C6E">
      <w:start w:val="1"/>
      <w:numFmt w:val="bullet"/>
      <w:lvlText w:val="o"/>
      <w:lvlJc w:val="left"/>
      <w:pPr>
        <w:ind w:left="1440" w:hanging="360"/>
      </w:pPr>
      <w:rPr>
        <w:rFonts w:hint="default" w:ascii="Courier New" w:hAnsi="Courier New"/>
      </w:rPr>
    </w:lvl>
    <w:lvl w:ilvl="2" w:tplc="6630D13C">
      <w:start w:val="1"/>
      <w:numFmt w:val="bullet"/>
      <w:lvlText w:val=""/>
      <w:lvlJc w:val="left"/>
      <w:pPr>
        <w:ind w:left="2160" w:hanging="360"/>
      </w:pPr>
      <w:rPr>
        <w:rFonts w:hint="default" w:ascii="Wingdings" w:hAnsi="Wingdings"/>
      </w:rPr>
    </w:lvl>
    <w:lvl w:ilvl="3" w:tplc="AB1A73D6">
      <w:start w:val="1"/>
      <w:numFmt w:val="bullet"/>
      <w:lvlText w:val=""/>
      <w:lvlJc w:val="left"/>
      <w:pPr>
        <w:ind w:left="2880" w:hanging="360"/>
      </w:pPr>
      <w:rPr>
        <w:rFonts w:hint="default" w:ascii="Symbol" w:hAnsi="Symbol"/>
      </w:rPr>
    </w:lvl>
    <w:lvl w:ilvl="4" w:tplc="75CA2878">
      <w:start w:val="1"/>
      <w:numFmt w:val="bullet"/>
      <w:lvlText w:val="o"/>
      <w:lvlJc w:val="left"/>
      <w:pPr>
        <w:ind w:left="3600" w:hanging="360"/>
      </w:pPr>
      <w:rPr>
        <w:rFonts w:hint="default" w:ascii="Courier New" w:hAnsi="Courier New"/>
      </w:rPr>
    </w:lvl>
    <w:lvl w:ilvl="5" w:tplc="F7AE8030">
      <w:start w:val="1"/>
      <w:numFmt w:val="bullet"/>
      <w:lvlText w:val=""/>
      <w:lvlJc w:val="left"/>
      <w:pPr>
        <w:ind w:left="4320" w:hanging="360"/>
      </w:pPr>
      <w:rPr>
        <w:rFonts w:hint="default" w:ascii="Wingdings" w:hAnsi="Wingdings"/>
      </w:rPr>
    </w:lvl>
    <w:lvl w:ilvl="6" w:tplc="40184788">
      <w:start w:val="1"/>
      <w:numFmt w:val="bullet"/>
      <w:lvlText w:val=""/>
      <w:lvlJc w:val="left"/>
      <w:pPr>
        <w:ind w:left="5040" w:hanging="360"/>
      </w:pPr>
      <w:rPr>
        <w:rFonts w:hint="default" w:ascii="Symbol" w:hAnsi="Symbol"/>
      </w:rPr>
    </w:lvl>
    <w:lvl w:ilvl="7" w:tplc="BD0ABAE2">
      <w:start w:val="1"/>
      <w:numFmt w:val="bullet"/>
      <w:lvlText w:val="o"/>
      <w:lvlJc w:val="left"/>
      <w:pPr>
        <w:ind w:left="5760" w:hanging="360"/>
      </w:pPr>
      <w:rPr>
        <w:rFonts w:hint="default" w:ascii="Courier New" w:hAnsi="Courier New"/>
      </w:rPr>
    </w:lvl>
    <w:lvl w:ilvl="8" w:tplc="15EA03BC">
      <w:start w:val="1"/>
      <w:numFmt w:val="bullet"/>
      <w:lvlText w:val=""/>
      <w:lvlJc w:val="left"/>
      <w:pPr>
        <w:ind w:left="6480" w:hanging="360"/>
      </w:pPr>
      <w:rPr>
        <w:rFonts w:hint="default" w:ascii="Wingdings" w:hAnsi="Wingdings"/>
      </w:rPr>
    </w:lvl>
  </w:abstractNum>
  <w:abstractNum w:abstractNumId="10" w15:restartNumberingAfterBreak="0">
    <w:nsid w:val="57ED826C"/>
    <w:multiLevelType w:val="hybridMultilevel"/>
    <w:tmpl w:val="AC7CAA34"/>
    <w:lvl w:ilvl="0" w:tplc="F75E9090">
      <w:start w:val="1"/>
      <w:numFmt w:val="bullet"/>
      <w:lvlText w:val=""/>
      <w:lvlJc w:val="left"/>
      <w:pPr>
        <w:ind w:left="720" w:hanging="360"/>
      </w:pPr>
      <w:rPr>
        <w:rFonts w:hint="default" w:ascii="Symbol" w:hAnsi="Symbol"/>
      </w:rPr>
    </w:lvl>
    <w:lvl w:ilvl="1" w:tplc="8028130C">
      <w:start w:val="1"/>
      <w:numFmt w:val="bullet"/>
      <w:lvlText w:val="o"/>
      <w:lvlJc w:val="left"/>
      <w:pPr>
        <w:ind w:left="1440" w:hanging="360"/>
      </w:pPr>
      <w:rPr>
        <w:rFonts w:hint="default" w:ascii="Courier New" w:hAnsi="Courier New"/>
      </w:rPr>
    </w:lvl>
    <w:lvl w:ilvl="2" w:tplc="04767D90">
      <w:start w:val="1"/>
      <w:numFmt w:val="bullet"/>
      <w:lvlText w:val=""/>
      <w:lvlJc w:val="left"/>
      <w:pPr>
        <w:ind w:left="2160" w:hanging="360"/>
      </w:pPr>
      <w:rPr>
        <w:rFonts w:hint="default" w:ascii="Wingdings" w:hAnsi="Wingdings"/>
      </w:rPr>
    </w:lvl>
    <w:lvl w:ilvl="3" w:tplc="801C445E">
      <w:start w:val="1"/>
      <w:numFmt w:val="bullet"/>
      <w:lvlText w:val=""/>
      <w:lvlJc w:val="left"/>
      <w:pPr>
        <w:ind w:left="2880" w:hanging="360"/>
      </w:pPr>
      <w:rPr>
        <w:rFonts w:hint="default" w:ascii="Symbol" w:hAnsi="Symbol"/>
      </w:rPr>
    </w:lvl>
    <w:lvl w:ilvl="4" w:tplc="294A778C">
      <w:start w:val="1"/>
      <w:numFmt w:val="bullet"/>
      <w:lvlText w:val="o"/>
      <w:lvlJc w:val="left"/>
      <w:pPr>
        <w:ind w:left="3600" w:hanging="360"/>
      </w:pPr>
      <w:rPr>
        <w:rFonts w:hint="default" w:ascii="Courier New" w:hAnsi="Courier New"/>
      </w:rPr>
    </w:lvl>
    <w:lvl w:ilvl="5" w:tplc="CD5A84C2">
      <w:start w:val="1"/>
      <w:numFmt w:val="bullet"/>
      <w:lvlText w:val=""/>
      <w:lvlJc w:val="left"/>
      <w:pPr>
        <w:ind w:left="4320" w:hanging="360"/>
      </w:pPr>
      <w:rPr>
        <w:rFonts w:hint="default" w:ascii="Wingdings" w:hAnsi="Wingdings"/>
      </w:rPr>
    </w:lvl>
    <w:lvl w:ilvl="6" w:tplc="87AE8EFA">
      <w:start w:val="1"/>
      <w:numFmt w:val="bullet"/>
      <w:lvlText w:val=""/>
      <w:lvlJc w:val="left"/>
      <w:pPr>
        <w:ind w:left="5040" w:hanging="360"/>
      </w:pPr>
      <w:rPr>
        <w:rFonts w:hint="default" w:ascii="Symbol" w:hAnsi="Symbol"/>
      </w:rPr>
    </w:lvl>
    <w:lvl w:ilvl="7" w:tplc="76B6C95E">
      <w:start w:val="1"/>
      <w:numFmt w:val="bullet"/>
      <w:lvlText w:val="o"/>
      <w:lvlJc w:val="left"/>
      <w:pPr>
        <w:ind w:left="5760" w:hanging="360"/>
      </w:pPr>
      <w:rPr>
        <w:rFonts w:hint="default" w:ascii="Courier New" w:hAnsi="Courier New"/>
      </w:rPr>
    </w:lvl>
    <w:lvl w:ilvl="8" w:tplc="CD1AFB70">
      <w:start w:val="1"/>
      <w:numFmt w:val="bullet"/>
      <w:lvlText w:val=""/>
      <w:lvlJc w:val="left"/>
      <w:pPr>
        <w:ind w:left="6480" w:hanging="360"/>
      </w:pPr>
      <w:rPr>
        <w:rFonts w:hint="default" w:ascii="Wingdings" w:hAnsi="Wingdings"/>
      </w:rPr>
    </w:lvl>
  </w:abstractNum>
  <w:abstractNum w:abstractNumId="11" w15:restartNumberingAfterBreak="0">
    <w:nsid w:val="5A54C451"/>
    <w:multiLevelType w:val="hybridMultilevel"/>
    <w:tmpl w:val="D5EEC984"/>
    <w:lvl w:ilvl="0" w:tplc="4126E0A2">
      <w:start w:val="1"/>
      <w:numFmt w:val="bullet"/>
      <w:lvlText w:val=""/>
      <w:lvlJc w:val="left"/>
      <w:pPr>
        <w:ind w:left="720" w:hanging="360"/>
      </w:pPr>
      <w:rPr>
        <w:rFonts w:hint="default" w:ascii="Symbol" w:hAnsi="Symbol"/>
      </w:rPr>
    </w:lvl>
    <w:lvl w:ilvl="1" w:tplc="56D22C7A">
      <w:start w:val="1"/>
      <w:numFmt w:val="bullet"/>
      <w:lvlText w:val="o"/>
      <w:lvlJc w:val="left"/>
      <w:pPr>
        <w:ind w:left="1440" w:hanging="360"/>
      </w:pPr>
      <w:rPr>
        <w:rFonts w:hint="default" w:ascii="Courier New" w:hAnsi="Courier New"/>
      </w:rPr>
    </w:lvl>
    <w:lvl w:ilvl="2" w:tplc="96D8698E">
      <w:start w:val="1"/>
      <w:numFmt w:val="bullet"/>
      <w:lvlText w:val=""/>
      <w:lvlJc w:val="left"/>
      <w:pPr>
        <w:ind w:left="2160" w:hanging="360"/>
      </w:pPr>
      <w:rPr>
        <w:rFonts w:hint="default" w:ascii="Wingdings" w:hAnsi="Wingdings"/>
      </w:rPr>
    </w:lvl>
    <w:lvl w:ilvl="3" w:tplc="D17C3138">
      <w:start w:val="1"/>
      <w:numFmt w:val="bullet"/>
      <w:lvlText w:val=""/>
      <w:lvlJc w:val="left"/>
      <w:pPr>
        <w:ind w:left="2880" w:hanging="360"/>
      </w:pPr>
      <w:rPr>
        <w:rFonts w:hint="default" w:ascii="Symbol" w:hAnsi="Symbol"/>
      </w:rPr>
    </w:lvl>
    <w:lvl w:ilvl="4" w:tplc="B82CF66E">
      <w:start w:val="1"/>
      <w:numFmt w:val="bullet"/>
      <w:lvlText w:val="o"/>
      <w:lvlJc w:val="left"/>
      <w:pPr>
        <w:ind w:left="3600" w:hanging="360"/>
      </w:pPr>
      <w:rPr>
        <w:rFonts w:hint="default" w:ascii="Courier New" w:hAnsi="Courier New"/>
      </w:rPr>
    </w:lvl>
    <w:lvl w:ilvl="5" w:tplc="94120D1A">
      <w:start w:val="1"/>
      <w:numFmt w:val="bullet"/>
      <w:lvlText w:val=""/>
      <w:lvlJc w:val="left"/>
      <w:pPr>
        <w:ind w:left="4320" w:hanging="360"/>
      </w:pPr>
      <w:rPr>
        <w:rFonts w:hint="default" w:ascii="Wingdings" w:hAnsi="Wingdings"/>
      </w:rPr>
    </w:lvl>
    <w:lvl w:ilvl="6" w:tplc="085607C2">
      <w:start w:val="1"/>
      <w:numFmt w:val="bullet"/>
      <w:lvlText w:val=""/>
      <w:lvlJc w:val="left"/>
      <w:pPr>
        <w:ind w:left="5040" w:hanging="360"/>
      </w:pPr>
      <w:rPr>
        <w:rFonts w:hint="default" w:ascii="Symbol" w:hAnsi="Symbol"/>
      </w:rPr>
    </w:lvl>
    <w:lvl w:ilvl="7" w:tplc="1E0AA6E8">
      <w:start w:val="1"/>
      <w:numFmt w:val="bullet"/>
      <w:lvlText w:val="o"/>
      <w:lvlJc w:val="left"/>
      <w:pPr>
        <w:ind w:left="5760" w:hanging="360"/>
      </w:pPr>
      <w:rPr>
        <w:rFonts w:hint="default" w:ascii="Courier New" w:hAnsi="Courier New"/>
      </w:rPr>
    </w:lvl>
    <w:lvl w:ilvl="8" w:tplc="83D8801A">
      <w:start w:val="1"/>
      <w:numFmt w:val="bullet"/>
      <w:lvlText w:val=""/>
      <w:lvlJc w:val="left"/>
      <w:pPr>
        <w:ind w:left="6480" w:hanging="360"/>
      </w:pPr>
      <w:rPr>
        <w:rFonts w:hint="default" w:ascii="Wingdings" w:hAnsi="Wingdings"/>
      </w:rPr>
    </w:lvl>
  </w:abstractNum>
  <w:abstractNum w:abstractNumId="12" w15:restartNumberingAfterBreak="0">
    <w:nsid w:val="5CB71281"/>
    <w:multiLevelType w:val="hybridMultilevel"/>
    <w:tmpl w:val="267CD336"/>
    <w:lvl w:ilvl="0" w:tplc="6C9CFE64">
      <w:start w:val="1"/>
      <w:numFmt w:val="decimal"/>
      <w:lvlText w:val="%1."/>
      <w:lvlJc w:val="left"/>
      <w:pPr>
        <w:ind w:left="720" w:hanging="360"/>
      </w:pPr>
    </w:lvl>
    <w:lvl w:ilvl="1" w:tplc="E27C317E">
      <w:start w:val="1"/>
      <w:numFmt w:val="lowerLetter"/>
      <w:lvlText w:val="%2."/>
      <w:lvlJc w:val="left"/>
      <w:pPr>
        <w:ind w:left="1440" w:hanging="360"/>
      </w:pPr>
    </w:lvl>
    <w:lvl w:ilvl="2" w:tplc="3BEAEE06">
      <w:start w:val="1"/>
      <w:numFmt w:val="lowerRoman"/>
      <w:lvlText w:val="%3."/>
      <w:lvlJc w:val="right"/>
      <w:pPr>
        <w:ind w:left="2160" w:hanging="180"/>
      </w:pPr>
    </w:lvl>
    <w:lvl w:ilvl="3" w:tplc="E226746A">
      <w:start w:val="1"/>
      <w:numFmt w:val="decimal"/>
      <w:lvlText w:val="%4."/>
      <w:lvlJc w:val="left"/>
      <w:pPr>
        <w:ind w:left="2880" w:hanging="360"/>
      </w:pPr>
    </w:lvl>
    <w:lvl w:ilvl="4" w:tplc="847E721C">
      <w:start w:val="1"/>
      <w:numFmt w:val="lowerLetter"/>
      <w:lvlText w:val="%5."/>
      <w:lvlJc w:val="left"/>
      <w:pPr>
        <w:ind w:left="3600" w:hanging="360"/>
      </w:pPr>
    </w:lvl>
    <w:lvl w:ilvl="5" w:tplc="2CCE3D2C">
      <w:start w:val="1"/>
      <w:numFmt w:val="lowerRoman"/>
      <w:lvlText w:val="%6."/>
      <w:lvlJc w:val="right"/>
      <w:pPr>
        <w:ind w:left="4320" w:hanging="180"/>
      </w:pPr>
    </w:lvl>
    <w:lvl w:ilvl="6" w:tplc="0CE05646">
      <w:start w:val="1"/>
      <w:numFmt w:val="decimal"/>
      <w:lvlText w:val="%7."/>
      <w:lvlJc w:val="left"/>
      <w:pPr>
        <w:ind w:left="5040" w:hanging="360"/>
      </w:pPr>
    </w:lvl>
    <w:lvl w:ilvl="7" w:tplc="380C7F48">
      <w:start w:val="1"/>
      <w:numFmt w:val="lowerLetter"/>
      <w:lvlText w:val="%8."/>
      <w:lvlJc w:val="left"/>
      <w:pPr>
        <w:ind w:left="5760" w:hanging="360"/>
      </w:pPr>
    </w:lvl>
    <w:lvl w:ilvl="8" w:tplc="6C323B88">
      <w:start w:val="1"/>
      <w:numFmt w:val="lowerRoman"/>
      <w:lvlText w:val="%9."/>
      <w:lvlJc w:val="right"/>
      <w:pPr>
        <w:ind w:left="6480" w:hanging="180"/>
      </w:pPr>
    </w:lvl>
  </w:abstractNum>
  <w:abstractNum w:abstractNumId="13" w15:restartNumberingAfterBreak="0">
    <w:nsid w:val="5FD0D0FA"/>
    <w:multiLevelType w:val="hybridMultilevel"/>
    <w:tmpl w:val="2AF67F4E"/>
    <w:lvl w:ilvl="0" w:tplc="356CD006">
      <w:start w:val="1"/>
      <w:numFmt w:val="bullet"/>
      <w:lvlText w:val=""/>
      <w:lvlJc w:val="left"/>
      <w:pPr>
        <w:ind w:left="720" w:hanging="360"/>
      </w:pPr>
      <w:rPr>
        <w:rFonts w:hint="default" w:ascii="Symbol" w:hAnsi="Symbol"/>
      </w:rPr>
    </w:lvl>
    <w:lvl w:ilvl="1" w:tplc="FE78D5E4">
      <w:start w:val="1"/>
      <w:numFmt w:val="bullet"/>
      <w:lvlText w:val="o"/>
      <w:lvlJc w:val="left"/>
      <w:pPr>
        <w:ind w:left="1440" w:hanging="360"/>
      </w:pPr>
      <w:rPr>
        <w:rFonts w:hint="default" w:ascii="Courier New" w:hAnsi="Courier New"/>
      </w:rPr>
    </w:lvl>
    <w:lvl w:ilvl="2" w:tplc="36C6BC34">
      <w:start w:val="1"/>
      <w:numFmt w:val="bullet"/>
      <w:lvlText w:val=""/>
      <w:lvlJc w:val="left"/>
      <w:pPr>
        <w:ind w:left="2160" w:hanging="360"/>
      </w:pPr>
      <w:rPr>
        <w:rFonts w:hint="default" w:ascii="Wingdings" w:hAnsi="Wingdings"/>
      </w:rPr>
    </w:lvl>
    <w:lvl w:ilvl="3" w:tplc="AEB02FB4">
      <w:start w:val="1"/>
      <w:numFmt w:val="bullet"/>
      <w:lvlText w:val=""/>
      <w:lvlJc w:val="left"/>
      <w:pPr>
        <w:ind w:left="2880" w:hanging="360"/>
      </w:pPr>
      <w:rPr>
        <w:rFonts w:hint="default" w:ascii="Symbol" w:hAnsi="Symbol"/>
      </w:rPr>
    </w:lvl>
    <w:lvl w:ilvl="4" w:tplc="8968CA0E">
      <w:start w:val="1"/>
      <w:numFmt w:val="bullet"/>
      <w:lvlText w:val="o"/>
      <w:lvlJc w:val="left"/>
      <w:pPr>
        <w:ind w:left="3600" w:hanging="360"/>
      </w:pPr>
      <w:rPr>
        <w:rFonts w:hint="default" w:ascii="Courier New" w:hAnsi="Courier New"/>
      </w:rPr>
    </w:lvl>
    <w:lvl w:ilvl="5" w:tplc="18281022">
      <w:start w:val="1"/>
      <w:numFmt w:val="bullet"/>
      <w:lvlText w:val=""/>
      <w:lvlJc w:val="left"/>
      <w:pPr>
        <w:ind w:left="4320" w:hanging="360"/>
      </w:pPr>
      <w:rPr>
        <w:rFonts w:hint="default" w:ascii="Wingdings" w:hAnsi="Wingdings"/>
      </w:rPr>
    </w:lvl>
    <w:lvl w:ilvl="6" w:tplc="5D6EC992">
      <w:start w:val="1"/>
      <w:numFmt w:val="bullet"/>
      <w:lvlText w:val=""/>
      <w:lvlJc w:val="left"/>
      <w:pPr>
        <w:ind w:left="5040" w:hanging="360"/>
      </w:pPr>
      <w:rPr>
        <w:rFonts w:hint="default" w:ascii="Symbol" w:hAnsi="Symbol"/>
      </w:rPr>
    </w:lvl>
    <w:lvl w:ilvl="7" w:tplc="66D201E4">
      <w:start w:val="1"/>
      <w:numFmt w:val="bullet"/>
      <w:lvlText w:val="o"/>
      <w:lvlJc w:val="left"/>
      <w:pPr>
        <w:ind w:left="5760" w:hanging="360"/>
      </w:pPr>
      <w:rPr>
        <w:rFonts w:hint="default" w:ascii="Courier New" w:hAnsi="Courier New"/>
      </w:rPr>
    </w:lvl>
    <w:lvl w:ilvl="8" w:tplc="DB78467C">
      <w:start w:val="1"/>
      <w:numFmt w:val="bullet"/>
      <w:lvlText w:val=""/>
      <w:lvlJc w:val="left"/>
      <w:pPr>
        <w:ind w:left="6480" w:hanging="360"/>
      </w:pPr>
      <w:rPr>
        <w:rFonts w:hint="default" w:ascii="Wingdings" w:hAnsi="Wingdings"/>
      </w:rPr>
    </w:lvl>
  </w:abstractNum>
  <w:abstractNum w:abstractNumId="14" w15:restartNumberingAfterBreak="0">
    <w:nsid w:val="6251F609"/>
    <w:multiLevelType w:val="hybridMultilevel"/>
    <w:tmpl w:val="14B02C52"/>
    <w:lvl w:ilvl="0" w:tplc="A252D1FE">
      <w:start w:val="1"/>
      <w:numFmt w:val="bullet"/>
      <w:lvlText w:val=""/>
      <w:lvlJc w:val="left"/>
      <w:pPr>
        <w:ind w:left="720" w:hanging="360"/>
      </w:pPr>
      <w:rPr>
        <w:rFonts w:hint="default" w:ascii="Symbol" w:hAnsi="Symbol"/>
      </w:rPr>
    </w:lvl>
    <w:lvl w:ilvl="1" w:tplc="9C18DD18">
      <w:start w:val="1"/>
      <w:numFmt w:val="bullet"/>
      <w:lvlText w:val="o"/>
      <w:lvlJc w:val="left"/>
      <w:pPr>
        <w:ind w:left="1440" w:hanging="360"/>
      </w:pPr>
      <w:rPr>
        <w:rFonts w:hint="default" w:ascii="Courier New" w:hAnsi="Courier New"/>
      </w:rPr>
    </w:lvl>
    <w:lvl w:ilvl="2" w:tplc="8DA45C3A">
      <w:start w:val="1"/>
      <w:numFmt w:val="bullet"/>
      <w:lvlText w:val=""/>
      <w:lvlJc w:val="left"/>
      <w:pPr>
        <w:ind w:left="2160" w:hanging="360"/>
      </w:pPr>
      <w:rPr>
        <w:rFonts w:hint="default" w:ascii="Wingdings" w:hAnsi="Wingdings"/>
      </w:rPr>
    </w:lvl>
    <w:lvl w:ilvl="3" w:tplc="9F02BC9E">
      <w:start w:val="1"/>
      <w:numFmt w:val="bullet"/>
      <w:lvlText w:val=""/>
      <w:lvlJc w:val="left"/>
      <w:pPr>
        <w:ind w:left="2880" w:hanging="360"/>
      </w:pPr>
      <w:rPr>
        <w:rFonts w:hint="default" w:ascii="Symbol" w:hAnsi="Symbol"/>
      </w:rPr>
    </w:lvl>
    <w:lvl w:ilvl="4" w:tplc="95741DC8">
      <w:start w:val="1"/>
      <w:numFmt w:val="bullet"/>
      <w:lvlText w:val="o"/>
      <w:lvlJc w:val="left"/>
      <w:pPr>
        <w:ind w:left="3600" w:hanging="360"/>
      </w:pPr>
      <w:rPr>
        <w:rFonts w:hint="default" w:ascii="Courier New" w:hAnsi="Courier New"/>
      </w:rPr>
    </w:lvl>
    <w:lvl w:ilvl="5" w:tplc="DD2205CC">
      <w:start w:val="1"/>
      <w:numFmt w:val="bullet"/>
      <w:lvlText w:val=""/>
      <w:lvlJc w:val="left"/>
      <w:pPr>
        <w:ind w:left="4320" w:hanging="360"/>
      </w:pPr>
      <w:rPr>
        <w:rFonts w:hint="default" w:ascii="Wingdings" w:hAnsi="Wingdings"/>
      </w:rPr>
    </w:lvl>
    <w:lvl w:ilvl="6" w:tplc="A06CBE56">
      <w:start w:val="1"/>
      <w:numFmt w:val="bullet"/>
      <w:lvlText w:val=""/>
      <w:lvlJc w:val="left"/>
      <w:pPr>
        <w:ind w:left="5040" w:hanging="360"/>
      </w:pPr>
      <w:rPr>
        <w:rFonts w:hint="default" w:ascii="Symbol" w:hAnsi="Symbol"/>
      </w:rPr>
    </w:lvl>
    <w:lvl w:ilvl="7" w:tplc="6B0E5584">
      <w:start w:val="1"/>
      <w:numFmt w:val="bullet"/>
      <w:lvlText w:val="o"/>
      <w:lvlJc w:val="left"/>
      <w:pPr>
        <w:ind w:left="5760" w:hanging="360"/>
      </w:pPr>
      <w:rPr>
        <w:rFonts w:hint="default" w:ascii="Courier New" w:hAnsi="Courier New"/>
      </w:rPr>
    </w:lvl>
    <w:lvl w:ilvl="8" w:tplc="3D9AC58C">
      <w:start w:val="1"/>
      <w:numFmt w:val="bullet"/>
      <w:lvlText w:val=""/>
      <w:lvlJc w:val="left"/>
      <w:pPr>
        <w:ind w:left="6480" w:hanging="360"/>
      </w:pPr>
      <w:rPr>
        <w:rFonts w:hint="default" w:ascii="Wingdings" w:hAnsi="Wingdings"/>
      </w:rPr>
    </w:lvl>
  </w:abstractNum>
  <w:abstractNum w:abstractNumId="15" w15:restartNumberingAfterBreak="0">
    <w:nsid w:val="62C571B1"/>
    <w:multiLevelType w:val="hybridMultilevel"/>
    <w:tmpl w:val="1220D9DC"/>
    <w:lvl w:ilvl="0" w:tplc="A910460E">
      <w:numFmt w:val="bullet"/>
      <w:lvlText w:val=""/>
      <w:lvlJc w:val="left"/>
      <w:pPr>
        <w:ind w:left="720" w:hanging="360"/>
      </w:pPr>
      <w:rPr>
        <w:rFonts w:hint="default" w:ascii="Symbol" w:hAnsi="Symbol" w:eastAsiaTheme="minorEastAsia"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9">
    <w:abstractNumId w:val="18"/>
  </w:num>
  <w:num w:numId="18">
    <w:abstractNumId w:val="17"/>
  </w:num>
  <w:num w:numId="17">
    <w:abstractNumId w:val="16"/>
  </w:num>
  <w:num w:numId="1" w16cid:durableId="1692297747">
    <w:abstractNumId w:val="8"/>
  </w:num>
  <w:num w:numId="2" w16cid:durableId="822163515">
    <w:abstractNumId w:val="7"/>
  </w:num>
  <w:num w:numId="3" w16cid:durableId="89132203">
    <w:abstractNumId w:val="5"/>
  </w:num>
  <w:num w:numId="4" w16cid:durableId="1886529636">
    <w:abstractNumId w:val="10"/>
  </w:num>
  <w:num w:numId="5" w16cid:durableId="602955896">
    <w:abstractNumId w:val="6"/>
  </w:num>
  <w:num w:numId="6" w16cid:durableId="61485614">
    <w:abstractNumId w:val="11"/>
  </w:num>
  <w:num w:numId="7" w16cid:durableId="1981425481">
    <w:abstractNumId w:val="13"/>
  </w:num>
  <w:num w:numId="8" w16cid:durableId="978270065">
    <w:abstractNumId w:val="4"/>
  </w:num>
  <w:num w:numId="9" w16cid:durableId="837305418">
    <w:abstractNumId w:val="3"/>
  </w:num>
  <w:num w:numId="10" w16cid:durableId="1533424424">
    <w:abstractNumId w:val="14"/>
  </w:num>
  <w:num w:numId="11" w16cid:durableId="516774621">
    <w:abstractNumId w:val="1"/>
  </w:num>
  <w:num w:numId="12" w16cid:durableId="158622719">
    <w:abstractNumId w:val="9"/>
  </w:num>
  <w:num w:numId="13" w16cid:durableId="362482860">
    <w:abstractNumId w:val="2"/>
  </w:num>
  <w:num w:numId="14" w16cid:durableId="681930540">
    <w:abstractNumId w:val="12"/>
  </w:num>
  <w:num w:numId="15" w16cid:durableId="1065883447">
    <w:abstractNumId w:val="0"/>
  </w:num>
  <w:num w:numId="16" w16cid:durableId="33923866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497C4E"/>
    <w:rsid w:val="00283267"/>
    <w:rsid w:val="002B11DD"/>
    <w:rsid w:val="00486D79"/>
    <w:rsid w:val="00507EEE"/>
    <w:rsid w:val="005F1330"/>
    <w:rsid w:val="006208AB"/>
    <w:rsid w:val="006F54B0"/>
    <w:rsid w:val="007D52E9"/>
    <w:rsid w:val="009C1096"/>
    <w:rsid w:val="00B136EB"/>
    <w:rsid w:val="00E30A6C"/>
    <w:rsid w:val="00EA50BB"/>
    <w:rsid w:val="00ED0368"/>
    <w:rsid w:val="01747F1F"/>
    <w:rsid w:val="02060861"/>
    <w:rsid w:val="021E721F"/>
    <w:rsid w:val="0253F302"/>
    <w:rsid w:val="03276401"/>
    <w:rsid w:val="03A413D0"/>
    <w:rsid w:val="03B22E96"/>
    <w:rsid w:val="03CA4A5D"/>
    <w:rsid w:val="04B58CB5"/>
    <w:rsid w:val="04CF089C"/>
    <w:rsid w:val="0573418B"/>
    <w:rsid w:val="065F44AD"/>
    <w:rsid w:val="06CCB77D"/>
    <w:rsid w:val="071B7E19"/>
    <w:rsid w:val="07240A26"/>
    <w:rsid w:val="072EE6F1"/>
    <w:rsid w:val="075406FF"/>
    <w:rsid w:val="075F7048"/>
    <w:rsid w:val="07684098"/>
    <w:rsid w:val="07967FE4"/>
    <w:rsid w:val="07ED2D77"/>
    <w:rsid w:val="083F11F0"/>
    <w:rsid w:val="08973323"/>
    <w:rsid w:val="0988FDD8"/>
    <w:rsid w:val="0A0328CA"/>
    <w:rsid w:val="0A3240C5"/>
    <w:rsid w:val="0A9F9B20"/>
    <w:rsid w:val="0ACE20A6"/>
    <w:rsid w:val="0B24CE39"/>
    <w:rsid w:val="0B429063"/>
    <w:rsid w:val="0B42F2C0"/>
    <w:rsid w:val="0BB60713"/>
    <w:rsid w:val="0BDD9C97"/>
    <w:rsid w:val="0BF2F1A0"/>
    <w:rsid w:val="0C278A2F"/>
    <w:rsid w:val="0C442858"/>
    <w:rsid w:val="0C69F107"/>
    <w:rsid w:val="0C9C4902"/>
    <w:rsid w:val="0CA43714"/>
    <w:rsid w:val="0CF04039"/>
    <w:rsid w:val="0D7C1C86"/>
    <w:rsid w:val="0D8C629D"/>
    <w:rsid w:val="0EAED57F"/>
    <w:rsid w:val="1056A9F5"/>
    <w:rsid w:val="1063D736"/>
    <w:rsid w:val="11A98AD6"/>
    <w:rsid w:val="12054EFE"/>
    <w:rsid w:val="129B4170"/>
    <w:rsid w:val="148230A1"/>
    <w:rsid w:val="16737825"/>
    <w:rsid w:val="16A0AA2D"/>
    <w:rsid w:val="16F445D3"/>
    <w:rsid w:val="16F62C70"/>
    <w:rsid w:val="16FB9FCF"/>
    <w:rsid w:val="16FDFD35"/>
    <w:rsid w:val="176086E1"/>
    <w:rsid w:val="17893C60"/>
    <w:rsid w:val="17B96B6C"/>
    <w:rsid w:val="17F68CBF"/>
    <w:rsid w:val="1805497F"/>
    <w:rsid w:val="183FC332"/>
    <w:rsid w:val="187B61BE"/>
    <w:rsid w:val="18B7676D"/>
    <w:rsid w:val="1955A1C4"/>
    <w:rsid w:val="19DB9393"/>
    <w:rsid w:val="1A178044"/>
    <w:rsid w:val="1A996E1B"/>
    <w:rsid w:val="1B0413B4"/>
    <w:rsid w:val="1B7763F4"/>
    <w:rsid w:val="1BC02F3C"/>
    <w:rsid w:val="1C380C32"/>
    <w:rsid w:val="1C6DB710"/>
    <w:rsid w:val="1D1DC1C2"/>
    <w:rsid w:val="1DD1F298"/>
    <w:rsid w:val="1DED25C1"/>
    <w:rsid w:val="1F4DC651"/>
    <w:rsid w:val="1F8FD7C0"/>
    <w:rsid w:val="203C3A27"/>
    <w:rsid w:val="216A1348"/>
    <w:rsid w:val="21960987"/>
    <w:rsid w:val="21C68797"/>
    <w:rsid w:val="223C5DDF"/>
    <w:rsid w:val="22880BD8"/>
    <w:rsid w:val="23008398"/>
    <w:rsid w:val="2353FB3E"/>
    <w:rsid w:val="236A457E"/>
    <w:rsid w:val="23D27F58"/>
    <w:rsid w:val="23DF45B4"/>
    <w:rsid w:val="2454A6C8"/>
    <w:rsid w:val="24D1A73C"/>
    <w:rsid w:val="258C175E"/>
    <w:rsid w:val="260A50C5"/>
    <w:rsid w:val="26CCBC01"/>
    <w:rsid w:val="276B15A5"/>
    <w:rsid w:val="278DBBAD"/>
    <w:rsid w:val="2825391D"/>
    <w:rsid w:val="283CA8AF"/>
    <w:rsid w:val="283DB6A1"/>
    <w:rsid w:val="28F40FA1"/>
    <w:rsid w:val="291EA350"/>
    <w:rsid w:val="2928496A"/>
    <w:rsid w:val="29334A0B"/>
    <w:rsid w:val="29C307B1"/>
    <w:rsid w:val="2A4D5084"/>
    <w:rsid w:val="2A76B7A5"/>
    <w:rsid w:val="2B232DB0"/>
    <w:rsid w:val="2B2A0C98"/>
    <w:rsid w:val="2B755763"/>
    <w:rsid w:val="2BFB58E2"/>
    <w:rsid w:val="2CCDB0AB"/>
    <w:rsid w:val="2CE41EAE"/>
    <w:rsid w:val="2E69681A"/>
    <w:rsid w:val="2E72FA4D"/>
    <w:rsid w:val="304D7CD0"/>
    <w:rsid w:val="31384AD3"/>
    <w:rsid w:val="31D15A3F"/>
    <w:rsid w:val="3204B6C8"/>
    <w:rsid w:val="3223D2DD"/>
    <w:rsid w:val="3281C98A"/>
    <w:rsid w:val="332D36E9"/>
    <w:rsid w:val="336D2AA0"/>
    <w:rsid w:val="33D78EE5"/>
    <w:rsid w:val="3404CC66"/>
    <w:rsid w:val="3468DA1E"/>
    <w:rsid w:val="348F3ECD"/>
    <w:rsid w:val="34909447"/>
    <w:rsid w:val="34D156A1"/>
    <w:rsid w:val="34E8B57A"/>
    <w:rsid w:val="3508FB01"/>
    <w:rsid w:val="3653F671"/>
    <w:rsid w:val="36567FAC"/>
    <w:rsid w:val="372AF327"/>
    <w:rsid w:val="373D20C0"/>
    <w:rsid w:val="3832D467"/>
    <w:rsid w:val="38816F26"/>
    <w:rsid w:val="388D3412"/>
    <w:rsid w:val="388D3412"/>
    <w:rsid w:val="38F10B0E"/>
    <w:rsid w:val="395299CB"/>
    <w:rsid w:val="39903FD8"/>
    <w:rsid w:val="39A842E1"/>
    <w:rsid w:val="39FA548A"/>
    <w:rsid w:val="3A0F95DC"/>
    <w:rsid w:val="3A289600"/>
    <w:rsid w:val="3A6C8638"/>
    <w:rsid w:val="3A8FDA72"/>
    <w:rsid w:val="3AD89D6A"/>
    <w:rsid w:val="3B2D3B37"/>
    <w:rsid w:val="3B873E8B"/>
    <w:rsid w:val="3C9DE7ED"/>
    <w:rsid w:val="3CB833E7"/>
    <w:rsid w:val="3D5A5F43"/>
    <w:rsid w:val="3D92BC01"/>
    <w:rsid w:val="3F48F469"/>
    <w:rsid w:val="3F941B5D"/>
    <w:rsid w:val="416120C4"/>
    <w:rsid w:val="418B6A71"/>
    <w:rsid w:val="41E3AD35"/>
    <w:rsid w:val="42255C53"/>
    <w:rsid w:val="428FB874"/>
    <w:rsid w:val="42B00F7B"/>
    <w:rsid w:val="42BB1633"/>
    <w:rsid w:val="42CAF605"/>
    <w:rsid w:val="42D55747"/>
    <w:rsid w:val="433698F2"/>
    <w:rsid w:val="4371CEFC"/>
    <w:rsid w:val="43749A70"/>
    <w:rsid w:val="43A47D46"/>
    <w:rsid w:val="43C80DA5"/>
    <w:rsid w:val="46460B76"/>
    <w:rsid w:val="464E0706"/>
    <w:rsid w:val="46BB321A"/>
    <w:rsid w:val="46BBAAFE"/>
    <w:rsid w:val="46CC79B8"/>
    <w:rsid w:val="47BA5F7B"/>
    <w:rsid w:val="47EA1721"/>
    <w:rsid w:val="48C6B538"/>
    <w:rsid w:val="48DEC4DD"/>
    <w:rsid w:val="492B706E"/>
    <w:rsid w:val="496EF902"/>
    <w:rsid w:val="49DD3BD9"/>
    <w:rsid w:val="4A16FC9F"/>
    <w:rsid w:val="4A41F129"/>
    <w:rsid w:val="4A4AF54B"/>
    <w:rsid w:val="4A5E038E"/>
    <w:rsid w:val="4AFB7420"/>
    <w:rsid w:val="4BB6DB73"/>
    <w:rsid w:val="4C48B55E"/>
    <w:rsid w:val="4C9FEE15"/>
    <w:rsid w:val="4CB6FAE5"/>
    <w:rsid w:val="4CBC6293"/>
    <w:rsid w:val="4CDE7FF8"/>
    <w:rsid w:val="4D06677C"/>
    <w:rsid w:val="4D14DC9B"/>
    <w:rsid w:val="4D4014D4"/>
    <w:rsid w:val="4DB3F655"/>
    <w:rsid w:val="4E3B5EAE"/>
    <w:rsid w:val="4E4225B6"/>
    <w:rsid w:val="4EB22E88"/>
    <w:rsid w:val="4F4DE36A"/>
    <w:rsid w:val="4F93590C"/>
    <w:rsid w:val="4FED33F6"/>
    <w:rsid w:val="4FF6BC84"/>
    <w:rsid w:val="4FF70BA5"/>
    <w:rsid w:val="5029F2D6"/>
    <w:rsid w:val="50C42D2D"/>
    <w:rsid w:val="5197F187"/>
    <w:rsid w:val="51B9B8D4"/>
    <w:rsid w:val="528D3B1B"/>
    <w:rsid w:val="529F4A14"/>
    <w:rsid w:val="52F9F398"/>
    <w:rsid w:val="53AA8332"/>
    <w:rsid w:val="53B980D5"/>
    <w:rsid w:val="53EBBD77"/>
    <w:rsid w:val="547E3EDB"/>
    <w:rsid w:val="564306E3"/>
    <w:rsid w:val="568CC6F4"/>
    <w:rsid w:val="568FD1FE"/>
    <w:rsid w:val="56A01BD2"/>
    <w:rsid w:val="56B73405"/>
    <w:rsid w:val="570AE461"/>
    <w:rsid w:val="57272218"/>
    <w:rsid w:val="57553048"/>
    <w:rsid w:val="57643778"/>
    <w:rsid w:val="580EA90E"/>
    <w:rsid w:val="596B3C08"/>
    <w:rsid w:val="5A2A2DAC"/>
    <w:rsid w:val="5B44FD8C"/>
    <w:rsid w:val="5BBCF5F4"/>
    <w:rsid w:val="5D0723FF"/>
    <w:rsid w:val="5D97A33B"/>
    <w:rsid w:val="5E22DC96"/>
    <w:rsid w:val="5E63D0AC"/>
    <w:rsid w:val="5E700EA5"/>
    <w:rsid w:val="5EAF880C"/>
    <w:rsid w:val="5F9F5AEA"/>
    <w:rsid w:val="5FB8C342"/>
    <w:rsid w:val="602F5252"/>
    <w:rsid w:val="60AE23DB"/>
    <w:rsid w:val="61220B29"/>
    <w:rsid w:val="613229AE"/>
    <w:rsid w:val="613D3BBD"/>
    <w:rsid w:val="613F903D"/>
    <w:rsid w:val="61A568C9"/>
    <w:rsid w:val="620258DD"/>
    <w:rsid w:val="620BBA74"/>
    <w:rsid w:val="62497C4E"/>
    <w:rsid w:val="63766583"/>
    <w:rsid w:val="63DAF6CD"/>
    <w:rsid w:val="64921E1A"/>
    <w:rsid w:val="64A6B79F"/>
    <w:rsid w:val="64AC5246"/>
    <w:rsid w:val="659827B3"/>
    <w:rsid w:val="65B89762"/>
    <w:rsid w:val="65CE5762"/>
    <w:rsid w:val="65E783EB"/>
    <w:rsid w:val="662DEE7B"/>
    <w:rsid w:val="669FCFA5"/>
    <w:rsid w:val="66ADE34E"/>
    <w:rsid w:val="66C8056D"/>
    <w:rsid w:val="670F1D1B"/>
    <w:rsid w:val="672C0666"/>
    <w:rsid w:val="6756BC68"/>
    <w:rsid w:val="677F7A07"/>
    <w:rsid w:val="67965FC5"/>
    <w:rsid w:val="68567001"/>
    <w:rsid w:val="6888CC8F"/>
    <w:rsid w:val="68DDE5EA"/>
    <w:rsid w:val="6904BD06"/>
    <w:rsid w:val="694A7A3A"/>
    <w:rsid w:val="6956A079"/>
    <w:rsid w:val="69E58410"/>
    <w:rsid w:val="6A5538F2"/>
    <w:rsid w:val="6A64AEA4"/>
    <w:rsid w:val="6B868918"/>
    <w:rsid w:val="6B9059C3"/>
    <w:rsid w:val="6C2917BC"/>
    <w:rsid w:val="6C97464A"/>
    <w:rsid w:val="6C9EFACF"/>
    <w:rsid w:val="6D949EA8"/>
    <w:rsid w:val="6DA306C7"/>
    <w:rsid w:val="6E314201"/>
    <w:rsid w:val="6ED2F385"/>
    <w:rsid w:val="6FB19E40"/>
    <w:rsid w:val="708AE8B6"/>
    <w:rsid w:val="70B1AFE2"/>
    <w:rsid w:val="71092D0F"/>
    <w:rsid w:val="712F8321"/>
    <w:rsid w:val="717902FF"/>
    <w:rsid w:val="71AC86A4"/>
    <w:rsid w:val="722B094C"/>
    <w:rsid w:val="723C6E71"/>
    <w:rsid w:val="727677EA"/>
    <w:rsid w:val="73734D3D"/>
    <w:rsid w:val="738C6048"/>
    <w:rsid w:val="73BB4E52"/>
    <w:rsid w:val="73E70C19"/>
    <w:rsid w:val="7412484B"/>
    <w:rsid w:val="74155893"/>
    <w:rsid w:val="742E3DC7"/>
    <w:rsid w:val="7551DC55"/>
    <w:rsid w:val="75593ED4"/>
    <w:rsid w:val="76087E1D"/>
    <w:rsid w:val="76C4010A"/>
    <w:rsid w:val="76C4010A"/>
    <w:rsid w:val="76D9D322"/>
    <w:rsid w:val="76E57F8D"/>
    <w:rsid w:val="76EC9ACA"/>
    <w:rsid w:val="76EF433F"/>
    <w:rsid w:val="770FCCE7"/>
    <w:rsid w:val="77CF1C26"/>
    <w:rsid w:val="78A340CE"/>
    <w:rsid w:val="78CDBBE4"/>
    <w:rsid w:val="78F81C1B"/>
    <w:rsid w:val="7994974D"/>
    <w:rsid w:val="79EA8FFA"/>
    <w:rsid w:val="7AAC6E7A"/>
    <w:rsid w:val="7ADC131F"/>
    <w:rsid w:val="7BFF4474"/>
    <w:rsid w:val="7C366EBC"/>
    <w:rsid w:val="7E1BB5EB"/>
    <w:rsid w:val="7E3E5DAA"/>
    <w:rsid w:val="7E505FFB"/>
    <w:rsid w:val="7E7B2C2B"/>
    <w:rsid w:val="7EC56EBC"/>
    <w:rsid w:val="7F14F0A9"/>
    <w:rsid w:val="7F23D50B"/>
    <w:rsid w:val="7F7FDF9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97C4E"/>
  <w15:chartTrackingRefBased/>
  <w15:docId w15:val="{D11DD92F-E9A2-4BA4-90C1-EF8E308F8D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Header">
    <w:name w:val="header"/>
    <w:basedOn w:val="Normal"/>
    <w:link w:val="HeaderChar"/>
    <w:uiPriority w:val="99"/>
    <w:unhideWhenUsed/>
    <w:rsid w:val="00B136EB"/>
    <w:pPr>
      <w:tabs>
        <w:tab w:val="center" w:pos="4513"/>
        <w:tab w:val="right" w:pos="9026"/>
      </w:tabs>
      <w:spacing w:after="0" w:line="240" w:lineRule="auto"/>
    </w:pPr>
  </w:style>
  <w:style w:type="character" w:styleId="HeaderChar" w:customStyle="1">
    <w:name w:val="Header Char"/>
    <w:basedOn w:val="DefaultParagraphFont"/>
    <w:link w:val="Header"/>
    <w:uiPriority w:val="99"/>
    <w:rsid w:val="00B136EB"/>
  </w:style>
  <w:style w:type="paragraph" w:styleId="Footer">
    <w:name w:val="footer"/>
    <w:basedOn w:val="Normal"/>
    <w:link w:val="FooterChar"/>
    <w:uiPriority w:val="99"/>
    <w:unhideWhenUsed/>
    <w:rsid w:val="00B136EB"/>
    <w:pPr>
      <w:tabs>
        <w:tab w:val="center" w:pos="4513"/>
        <w:tab w:val="right" w:pos="9026"/>
      </w:tabs>
      <w:spacing w:after="0" w:line="240" w:lineRule="auto"/>
    </w:pPr>
  </w:style>
  <w:style w:type="character" w:styleId="FooterChar" w:customStyle="1">
    <w:name w:val="Footer Char"/>
    <w:basedOn w:val="DefaultParagraphFont"/>
    <w:link w:val="Footer"/>
    <w:uiPriority w:val="99"/>
    <w:rsid w:val="00B13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hyperlink" Target="https://expertlink.org.uk/who-we-are/" TargetMode="External" Id="rId18" /><Relationship Type="http://schemas.openxmlformats.org/officeDocument/2006/relationships/hyperlink" Target="https://migrantsrights.org.uk/about/our-people/" TargetMode="External" Id="rId26" /><Relationship Type="http://schemas.openxmlformats.org/officeDocument/2006/relationships/customXml" Target="../customXml/item3.xml" Id="rId3" /><Relationship Type="http://schemas.openxmlformats.org/officeDocument/2006/relationships/hyperlink" Target="https://dpglaw.co.uk/lawyers/clare-hayes/" TargetMode="External" Id="rId21" /><Relationship Type="http://schemas.openxmlformats.org/officeDocument/2006/relationships/webSettings" Target="webSettings.xml" Id="rId7" /><Relationship Type="http://schemas.openxmlformats.org/officeDocument/2006/relationships/image" Target="media/image3.jpeg" Id="rId12" /><Relationship Type="http://schemas.openxmlformats.org/officeDocument/2006/relationships/hyperlink" Target="https://publiclawproject.org.uk/what-we-do/who-we-are/staff/" TargetMode="External" Id="rId17" /><Relationship Type="http://schemas.openxmlformats.org/officeDocument/2006/relationships/hyperlink" Target="https://www.inclusionlondon.org.uk/about-us/our-team/our-team/" TargetMode="Externa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www.matrixlaw.co.uk/member/raj-desai/" TargetMode="External" Id="rId20" /><Relationship Type="http://schemas.openxmlformats.org/officeDocument/2006/relationships/hyperlink" Target="https://the3million.org.uk/people/sarah-maramag"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hyperlink" Target="https://www.centralenglandlc.org.uk/faqs/rights-in-community-strategy-lead" TargetMode="External" Id="rId24" /><Relationship Type="http://schemas.openxmlformats.org/officeDocument/2006/relationships/fontTable" Target="fontTable.xml" Id="rId32" /><Relationship Type="http://schemas.openxmlformats.org/officeDocument/2006/relationships/styles" Target="styles.xml" Id="rId5" /><Relationship Type="http://schemas.openxmlformats.org/officeDocument/2006/relationships/hyperlink" Target="https://publiclawproject.org.uk/what-we-do/who-we-are/staff/" TargetMode="External" Id="rId15" /><Relationship Type="http://schemas.openxmlformats.org/officeDocument/2006/relationships/hyperlink" Target="https://sirglondon.org/sirg-team-member/sabrina-dixon/" TargetMode="External" Id="rId23" /><Relationship Type="http://schemas.openxmlformats.org/officeDocument/2006/relationships/hyperlink" Target="https://www.gardencourtchambers.co.uk/barristers/if-thompson" TargetMode="External" Id="rId28" /><Relationship Type="http://schemas.openxmlformats.org/officeDocument/2006/relationships/image" Target="media/image1.png" Id="rId10" /><Relationship Type="http://schemas.openxmlformats.org/officeDocument/2006/relationships/header" Target="header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inclusionlondon.org.uk/about-us/our-team/our-team/" TargetMode="External" Id="rId22" /><Relationship Type="http://schemas.openxmlformats.org/officeDocument/2006/relationships/hyperlink" Target="https://www.bihr.org.uk/about-us/meet-the-team/carlyn-miller" TargetMode="External" Id="rId30" /><Relationship Type="http://schemas.openxmlformats.org/officeDocument/2006/relationships/hyperlink" Target="https://shpresaprogramme.org/" TargetMode="External" Id="Rfa8555d2c03f4bda" /><Relationship Type="http://schemas.openxmlformats.org/officeDocument/2006/relationships/hyperlink" Target="https://justfair.org.uk/amo-team/laura-grace/" TargetMode="External" Id="Rc8b0c3acebef4fdc" /><Relationship Type="http://schemas.openxmlformats.org/officeDocument/2006/relationships/hyperlink" Target="https://url6.mailanyone.net/scanner?m=1rur1T-00Fljp-3Z&amp;d=4%7Cmail%2F14%2F1712828400%2F1rur1T-00Fljp-3Z%7Cin6m%7C57e1b682%7C27394928%7C12347018%7C6617B19F2194441C1E30C61BDFA87E0E&amp;o=%2Fphtu%3A%2Fjtsoastgr.rfip%2F.uiamakcr-gnm%2Fpos2cnotn-eoigdcomsan-i-iaoch-rgil%2F2st&amp;s=Ad0VL19ZFvuyeh-2orN6H9GW_XY" TargetMode="External" Id="Rc9c2aaf9df1d4a93" /><Relationship Type="http://schemas.openxmlformats.org/officeDocument/2006/relationships/hyperlink" Target="https://url6.mailanyone.net/scanner?m=1rur1T-00Fljp-3Z&amp;d=4%7Cmail%2F14%2F1712828400%2F1rur1T-00Fljp-3Z%7Cin6m%7C57e1b682%7C27394928%7C12347018%7C6617B19F2194441C1E30C61BDFA87E0E&amp;o=%2Fphtu%3A%2Fjtsoastgr.rfi%2Fku.&amp;s=OKJ2pe1R29bhitbfzkZcILgMWig" TargetMode="External" Id="Rb725447fc76e4fe6" /><Relationship Type="http://schemas.openxmlformats.org/officeDocument/2006/relationships/hyperlink" Target="https://url6.mailanyone.net/scanner?m=1rur1T-00Fljp-3Z&amp;d=4%7Cmail%2F14%2F1712828400%2F1rur1T-00Fljp-3Z%7Cin6m%7C57e1b682%7C27394928%7C12347018%7C6617B19F2194441C1E30C61BDFA87E0E&amp;o=%2Fphtu%3A%2Fjtsoastgr.rfie%2F.uresakrurchcsor%2Fenhesrma-%2Fuotig--nths%2Femag-a&amp;s=kjiZVmSUUNtWDxnQj9bFxF4lwWI" TargetMode="External" Id="R1317a43b3bff4506" /><Relationship Type="http://schemas.openxmlformats.org/officeDocument/2006/relationships/hyperlink" Target="https://url6.mailanyone.net/scanner?m=1rur1T-00Fljp-3Z&amp;d=4%7Cmail%2F14%2F1712828400%2F1rur1T-00Fljp-3Z%7Cin6m%7C57e1b682%7C27394928%7C12347018%7C6617B19F2194441C1E30C61BDFA87E0E&amp;o=%2Fphth%3A%2Fstsoeeprisupy%2Fku.oc.s&amp;s=mz5vkzNCituLu-4LMMAHoIZR0AE" TargetMode="External" Id="R3a280520ee9545ca" /><Relationship Type="http://schemas.openxmlformats.org/officeDocument/2006/relationships/hyperlink" Target="https://url6.mailanyone.net/scanner?m=1rur1T-00Fljp-3Z&amp;d=4%7Cmail%2F14%2F1712828400%2F1rur1T-00Fljp-3Z%7Cin6m%7C57e1b682%7C27394928%7C12347018%7C6617B19F2194441C1E30C61BDFA87E0E&amp;o=%2Fphtn%3A%2Fitsoatigr.rsa%2F&amp;s=oV-63I6kHYv80kzTh_89oE_oklU" TargetMode="External" Id="R174f304af55e4bcc" /><Relationship Type="http://schemas.openxmlformats.org/officeDocument/2006/relationships/hyperlink" Target="https://url6.mailanyone.net/scanner?m=1rur1T-00Fljp-3Z&amp;d=4%7Cmail%2F14%2F1712828400%2F1rur1T-00Fljp-3Z%7Cin6m%7C57e1b682%7C27394928%7C12347018%7C6617B19F2194441C1E30C61BDFA87E0E&amp;o=%2Fphti%3A%2Fdtserffoncnee.ertrstoha%2Fku.g&amp;s=2q726wznUTTlNXs4sOEWzE2GRfA" TargetMode="External" Id="R30168f9f22dd41ae" /><Relationship Type="http://schemas.openxmlformats.org/officeDocument/2006/relationships/hyperlink" Target="https://url6.mailanyone.net/scanner?m=1rur1T-00Fljp-3Z&amp;d=4%7Cmail%2F14%2F1712828400%2F1rur1T-00Fljp-3Z%7Cin6m%7C57e1b682%7C27394928%7C12347018%7C6617B19F2194441C1E30C61BDFA87E0E&amp;o=%2Fphtu%3A%2Fjtsoastgr.rfi%2Fku.&amp;s=OKJ2pe1R29bhitbfzkZcILgMWig" TargetMode="External" Id="R23734f8a732c497c" /><Relationship Type="http://schemas.openxmlformats.org/officeDocument/2006/relationships/hyperlink" Target="https://url6.mailanyone.net/scanner?m=1rur1T-00Fljp-3Z&amp;d=4%7Cmail%2F14%2F1712828400%2F1rur1T-00Fljp-3Z%7Cin6m%7C57e1b682%7C27394928%7C12347018%7C6617B19F2194441C1E30C61BDFA87E0E&amp;o=%2Fphtw%3A%2Fwtsraw.efaldn.sydogncei%2Fku.&amp;s=tsEyve91Uz9k1wYE3ScJlo5qNdg" TargetMode="External" Id="Ree4b9fc09ee54d8c" /><Relationship Type="http://schemas.openxmlformats.org/officeDocument/2006/relationships/hyperlink" Target="https://url6.mailanyone.net/scanner?m=1rur1T-00Fljp-3Z&amp;d=4%7Cmail%2F14%2F1712828400%2F1rur1T-00Fljp-3Z%7Cin6m%7C57e1b682%7C27394928%7C12347018%7C6617B19F2194441C1E30C61BDFA87E0E&amp;o=%2Fphtu%3A%2Fjtsoastgr.rfie%2F.uresakrurchcsor%2Fenhesrma-%2Fuotig--nths%2Femag-a&amp;s=kjiZVmSUUNtWDxnQj9bFxF4lwWI" TargetMode="External" Id="Ra5f2e429b89046f5" /><Relationship Type="http://schemas.openxmlformats.org/officeDocument/2006/relationships/image" Target="/media/image5.png" Id="R3bef23de849d45b0" /><Relationship Type="http://schemas.openxmlformats.org/officeDocument/2006/relationships/hyperlink" Target="https://url6.mailanyone.net/scanner?m=1rur1T-00Fljp-3Z&amp;d=4%7Cmail%2F14%2F1712828400%2F1rur1T-00Fljp-3Z%7Cin6m%7C57e1b682%7C27394928%7C12347018%7C6617B19F2194441C1E30C61BDFA87E0E&amp;o=%2Fphtu%3A%2Fjtsoastgr.rfie%2F.uresakrurchcsor%2Fenhesrma-%2Fuotig--nths%2Femag-a&amp;s=kjiZVmSUUNtWDxnQj9bFxF4lwWI" TargetMode="External" Id="R79b092a787754d0d" /><Relationship Type="http://schemas.openxmlformats.org/officeDocument/2006/relationships/footer" Target="footer.xml" Id="Rf389b6f492d84a6b" /><Relationship Type="http://schemas.openxmlformats.org/officeDocument/2006/relationships/hyperlink" Target="https://www.matrixlaw.co.uk/member/nick-armstrong/" TargetMode="External" Id="Rd3689c71a1a94ff3" /><Relationship Type="http://schemas.openxmlformats.org/officeDocument/2006/relationships/hyperlink" Target="https://www.matrixlaw.co.uk/member/danielle-manson/" TargetMode="External" Id="R385c8fb92d004023" /></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55a369-30d5-4eb1-ac05-464e613800ee">
      <Terms xmlns="http://schemas.microsoft.com/office/infopath/2007/PartnerControls"/>
    </lcf76f155ced4ddcb4097134ff3c332f>
    <DocumentSetDescription xmlns="http://schemas.microsoft.com/sharepoint/v3" xsi:nil="true"/>
    <TaxCatchAll xmlns="301e856f-4f14-4cb4-bab6-f192e0a474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2ACE1B8981554C8C9C3E77AF6D6282" ma:contentTypeVersion="15" ma:contentTypeDescription="Create a new document." ma:contentTypeScope="" ma:versionID="ceae4099ca2088afb6ad46906bd5fbd0">
  <xsd:schema xmlns:xsd="http://www.w3.org/2001/XMLSchema" xmlns:xs="http://www.w3.org/2001/XMLSchema" xmlns:p="http://schemas.microsoft.com/office/2006/metadata/properties" xmlns:ns1="http://schemas.microsoft.com/sharepoint/v3" xmlns:ns2="f155a369-30d5-4eb1-ac05-464e613800ee" xmlns:ns3="301e856f-4f14-4cb4-bab6-f192e0a474a1" targetNamespace="http://schemas.microsoft.com/office/2006/metadata/properties" ma:root="true" ma:fieldsID="67f8a78a8ef6a0e85c7b7698aac30954" ns1:_="" ns2:_="" ns3:_="">
    <xsd:import namespace="http://schemas.microsoft.com/sharepoint/v3"/>
    <xsd:import namespace="f155a369-30d5-4eb1-ac05-464e613800ee"/>
    <xsd:import namespace="301e856f-4f14-4cb4-bab6-f192e0a474a1"/>
    <xsd:element name="properties">
      <xsd:complexType>
        <xsd:sequence>
          <xsd:element name="documentManagement">
            <xsd:complexType>
              <xsd:all>
                <xsd:element ref="ns2:MediaServiceMetadata" minOccurs="0"/>
                <xsd:element ref="ns2:MediaServiceFastMetadata" minOccurs="0"/>
                <xsd:element ref="ns1:DocumentSetDescription"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5a369-30d5-4eb1-ac05-464e61380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e5a3e9-c3e2-4c28-a279-a208435469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1e856f-4f14-4cb4-bab6-f192e0a474a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c1cbfa6-00dd-4a7c-a8ac-8824ee105fe9}" ma:internalName="TaxCatchAll" ma:showField="CatchAllData" ma:web="301e856f-4f14-4cb4-bab6-f192e0a474a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322B83-69F7-4B9B-882D-A7088238E16E}">
  <ds:schemaRefs>
    <ds:schemaRef ds:uri="http://schemas.microsoft.com/sharepoint/v3/contenttype/forms"/>
  </ds:schemaRefs>
</ds:datastoreItem>
</file>

<file path=customXml/itemProps2.xml><?xml version="1.0" encoding="utf-8"?>
<ds:datastoreItem xmlns:ds="http://schemas.openxmlformats.org/officeDocument/2006/customXml" ds:itemID="{474923A0-F294-40F5-BE2C-76678D1C5B0C}">
  <ds:schemaRefs>
    <ds:schemaRef ds:uri="http://schemas.microsoft.com/office/2006/metadata/properties"/>
    <ds:schemaRef ds:uri="http://schemas.microsoft.com/office/infopath/2007/PartnerControls"/>
    <ds:schemaRef ds:uri="f155a369-30d5-4eb1-ac05-464e613800ee"/>
    <ds:schemaRef ds:uri="http://schemas.microsoft.com/sharepoint/v3"/>
    <ds:schemaRef ds:uri="301e856f-4f14-4cb4-bab6-f192e0a474a1"/>
  </ds:schemaRefs>
</ds:datastoreItem>
</file>

<file path=customXml/itemProps3.xml><?xml version="1.0" encoding="utf-8"?>
<ds:datastoreItem xmlns:ds="http://schemas.openxmlformats.org/officeDocument/2006/customXml" ds:itemID="{694814E0-771D-4961-8586-62C97AEF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55a369-30d5-4eb1-ac05-464e613800ee"/>
    <ds:schemaRef ds:uri="301e856f-4f14-4cb4-bab6-f192e0a474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Nicole Chen</dc:creator>
  <keywords/>
  <dc:description/>
  <lastModifiedBy>Nicole Chen</lastModifiedBy>
  <revision>22</revision>
  <dcterms:created xsi:type="dcterms:W3CDTF">2024-04-15T12:38:00.0000000Z</dcterms:created>
  <dcterms:modified xsi:type="dcterms:W3CDTF">2024-04-23T09:10:04.1702345Z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0x010100712ACE1B8981554C8C9C3E77AF6D6282</vt:lpwstr>
  </property>
  <property fmtid="{D5CDD505-2E9C-101B-9397-08002B2CF9AE}" pid="3" name="MediaServiceImageTags">
    <vt:lpwstr/>
  </property>
</Properties>
</file>